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340" w:lineRule="auto"/>
        <w:ind w:right="2" w:firstLine="13" w:left="238"/>
        <w:jc w:val="center"/>
        <w:rPr>
          <w:rFonts w:ascii="Arial" w:hAnsi="Arial" w:eastAsia="Arial" w:cs="Arial"/>
          <w:b/>
          <w:sz w:val="24"/>
          <w:szCs w:val="24"/>
        </w:rPr>
      </w:pPr>
      <w:r>
        <w:rPr>
          <w:rFonts w:ascii="Arial" w:hAnsi="Arial" w:eastAsia="Arial" w:cs="Arial"/>
          <w:b/>
          <w:sz w:val="24"/>
          <w:szCs w:val="24"/>
        </w:rPr>
        <w:t xml:space="preserve">Bases</w:t>
      </w:r>
      <w:bookmarkStart w:id="0" w:name="_GoBack"/>
      <w:r/>
      <w:bookmarkEnd w:id="0"/>
      <w:r/>
      <w:r>
        <w:rPr>
          <w:rFonts w:ascii="Arial" w:hAnsi="Arial" w:eastAsia="Arial" w:cs="Arial"/>
          <w:b/>
          <w:sz w:val="24"/>
          <w:szCs w:val="24"/>
        </w:rPr>
      </w:r>
    </w:p>
    <w:p>
      <w:pPr>
        <w:pBdr/>
        <w:spacing w:line="340" w:lineRule="auto"/>
        <w:ind w:right="2" w:firstLine="13" w:left="238"/>
        <w:jc w:val="center"/>
        <w:rPr>
          <w:b/>
          <w:sz w:val="18"/>
          <w:szCs w:val="18"/>
        </w:rPr>
      </w:pPr>
      <w:r>
        <w:rPr>
          <w:rFonts w:ascii="Arial" w:hAnsi="Arial" w:eastAsia="Arial" w:cs="Arial"/>
          <w:b/>
          <w:sz w:val="24"/>
          <w:szCs w:val="24"/>
        </w:rPr>
        <w:t xml:space="preserve">IV</w:t>
      </w:r>
      <w:r>
        <w:rPr>
          <w:rFonts w:ascii="Arial" w:hAnsi="Arial" w:eastAsia="Arial" w:cs="Arial"/>
          <w:b/>
          <w:sz w:val="18"/>
          <w:szCs w:val="18"/>
        </w:rPr>
        <w:t xml:space="preserve"> </w:t>
      </w:r>
      <w:r>
        <w:rPr>
          <w:rFonts w:ascii="Arial" w:hAnsi="Arial" w:eastAsia="Arial" w:cs="Arial"/>
          <w:b/>
          <w:sz w:val="24"/>
          <w:szCs w:val="24"/>
        </w:rPr>
        <w:t xml:space="preserve">C</w:t>
      </w:r>
      <w:r>
        <w:rPr>
          <w:rFonts w:ascii="Arial" w:hAnsi="Arial" w:eastAsia="Arial" w:cs="Arial"/>
          <w:b/>
          <w:sz w:val="18"/>
          <w:szCs w:val="18"/>
        </w:rPr>
        <w:t xml:space="preserve">ONCURSO DE </w:t>
      </w:r>
      <w:r>
        <w:rPr>
          <w:rFonts w:ascii="Arial" w:hAnsi="Arial" w:eastAsia="Arial" w:cs="Arial"/>
          <w:b/>
          <w:sz w:val="24"/>
          <w:szCs w:val="24"/>
        </w:rPr>
        <w:t xml:space="preserve">F</w:t>
      </w:r>
      <w:r>
        <w:rPr>
          <w:rFonts w:ascii="Arial" w:hAnsi="Arial" w:eastAsia="Arial" w:cs="Arial"/>
          <w:b/>
          <w:sz w:val="18"/>
          <w:szCs w:val="18"/>
        </w:rPr>
        <w:t xml:space="preserve">OTOGRAFÍA </w:t>
      </w:r>
      <w:r>
        <w:rPr>
          <w:b/>
          <w:sz w:val="24"/>
          <w:szCs w:val="24"/>
        </w:rPr>
        <w:t xml:space="preserve">A</w:t>
      </w:r>
      <w:r>
        <w:rPr>
          <w:b/>
          <w:sz w:val="18"/>
          <w:szCs w:val="18"/>
        </w:rPr>
        <w:t xml:space="preserve">NTIGUA</w:t>
      </w:r>
      <w:r>
        <w:rPr>
          <w:b/>
          <w:sz w:val="18"/>
          <w:szCs w:val="18"/>
        </w:rPr>
      </w:r>
    </w:p>
    <w:p>
      <w:pPr>
        <w:pBdr/>
        <w:spacing w:after="200" w:line="340" w:lineRule="auto"/>
        <w:ind w:right="2" w:firstLine="13" w:left="238"/>
        <w:jc w:val="center"/>
        <w:rPr>
          <w:rFonts w:ascii="Arial" w:hAnsi="Arial" w:eastAsia="Arial" w:cs="Arial"/>
          <w:b/>
          <w:sz w:val="24"/>
          <w:szCs w:val="24"/>
        </w:rPr>
        <w:sectPr>
          <w:footnotePr/>
          <w:endnotePr/>
          <w:type w:val="nextPage"/>
          <w:pgSz w:h="16850" w:orient="portrait" w:w="11920"/>
          <w:pgMar w:top="1300" w:right="1240" w:bottom="280" w:left="1180" w:header="720" w:footer="720" w:gutter="0"/>
          <w:pgNumType w:start="1"/>
          <w:cols w:num="1" w:sep="0" w:space="720" w:equalWidth="1"/>
        </w:sectPr>
      </w:pPr>
      <w:r>
        <w:rPr>
          <w:rFonts w:ascii="Arial" w:hAnsi="Arial" w:eastAsia="Arial" w:cs="Arial"/>
          <w:b/>
          <w:sz w:val="24"/>
          <w:szCs w:val="24"/>
        </w:rPr>
        <w:t xml:space="preserve">“A</w:t>
      </w:r>
      <w:r>
        <w:rPr>
          <w:rFonts w:ascii="Arial" w:hAnsi="Arial" w:eastAsia="Arial" w:cs="Arial"/>
          <w:b/>
          <w:sz w:val="18"/>
          <w:szCs w:val="18"/>
        </w:rPr>
        <w:t xml:space="preserve">REQUIPA DE </w:t>
      </w:r>
      <w:r>
        <w:rPr>
          <w:rFonts w:ascii="Arial" w:hAnsi="Arial" w:eastAsia="Arial" w:cs="Arial"/>
          <w:b/>
          <w:sz w:val="24"/>
          <w:szCs w:val="24"/>
        </w:rPr>
        <w:t xml:space="preserve">A</w:t>
      </w:r>
      <w:r>
        <w:rPr>
          <w:rFonts w:ascii="Arial" w:hAnsi="Arial" w:eastAsia="Arial" w:cs="Arial"/>
          <w:b/>
          <w:sz w:val="18"/>
          <w:szCs w:val="18"/>
        </w:rPr>
        <w:t xml:space="preserve">NTAÑO</w:t>
      </w:r>
      <w:r>
        <w:rPr>
          <w:rFonts w:ascii="Arial" w:hAnsi="Arial" w:eastAsia="Arial" w:cs="Arial"/>
          <w:b/>
          <w:sz w:val="24"/>
          <w:szCs w:val="24"/>
        </w:rPr>
        <w:t xml:space="preserve">”</w:t>
      </w:r>
      <w:r>
        <w:rPr>
          <w:rFonts w:ascii="Arial" w:hAnsi="Arial" w:eastAsia="Arial" w:cs="Arial"/>
          <w:b/>
          <w:sz w:val="24"/>
          <w:szCs w:val="24"/>
        </w:rPr>
      </w:r>
    </w:p>
    <w:p>
      <w:pPr>
        <w:pStyle w:val="667"/>
        <w:pBdr/>
        <w:spacing w:before="193"/>
        <w:ind w:left="246"/>
        <w:rPr/>
      </w:pPr>
      <w:r>
        <w:rPr>
          <w:smallCaps/>
        </w:rPr>
        <w:t xml:space="preserve">Objetivo</w:t>
      </w:r>
      <w:r/>
    </w:p>
    <w:p>
      <w:pPr>
        <w:pBdr>
          <w:top w:val="none" w:color="000000" w:sz="4" w:space="0"/>
          <w:left w:val="none" w:color="000000" w:sz="4" w:space="0"/>
          <w:bottom w:val="none" w:color="000000" w:sz="4" w:space="0"/>
          <w:right w:val="none" w:color="000000" w:sz="4" w:space="0"/>
          <w:between w:val="none" w:color="000000" w:sz="4" w:space="0"/>
        </w:pBdr>
        <w:spacing w:before="151" w:line="228" w:lineRule="auto"/>
        <w:ind w:right="40" w:firstLine="6" w:left="238"/>
        <w:jc w:val="both"/>
        <w:rPr>
          <w:rFonts w:ascii="Arial" w:hAnsi="Arial" w:eastAsia="Arial" w:cs="Arial"/>
          <w:color w:val="000000"/>
        </w:rPr>
      </w:pPr>
      <w:r>
        <w:rPr>
          <w:rFonts w:ascii="Arial" w:hAnsi="Arial" w:eastAsia="Arial" w:cs="Arial"/>
          <w:color w:val="000000"/>
        </w:rPr>
        <w:t xml:space="preserve">Salvaguardar la historia de Arequipa, sus costumbres, tradiciones, arquitectura, la forma de vida y la historia familiar a través de la recuperación y conservación de la memoria fotográfica de Arequipa.</w:t>
      </w:r>
      <w:r>
        <w:rPr>
          <w:rFonts w:ascii="Arial" w:hAnsi="Arial" w:eastAsia="Arial" w:cs="Arial"/>
          <w:color w:val="000000"/>
        </w:rPr>
      </w:r>
    </w:p>
    <w:p>
      <w:pPr>
        <w:pStyle w:val="667"/>
        <w:pBdr/>
        <w:spacing/>
        <w:ind w:left="238"/>
        <w:rPr/>
      </w:pPr>
      <w:r>
        <w:rPr>
          <w:smallCaps/>
        </w:rPr>
        <w:t xml:space="preserve">Alcance.</w:t>
      </w:r>
      <w:r/>
    </w:p>
    <w:p>
      <w:pPr>
        <w:pBdr>
          <w:top w:val="none" w:color="000000" w:sz="4" w:space="0"/>
          <w:left w:val="none" w:color="000000" w:sz="4" w:space="0"/>
          <w:bottom w:val="none" w:color="000000" w:sz="4" w:space="0"/>
          <w:right w:val="none" w:color="000000" w:sz="4" w:space="0"/>
          <w:between w:val="none" w:color="000000" w:sz="4" w:space="0"/>
        </w:pBdr>
        <w:spacing w:before="157" w:line="225" w:lineRule="auto"/>
        <w:ind w:left="250"/>
        <w:rPr>
          <w:rFonts w:ascii="Arial" w:hAnsi="Arial" w:eastAsia="Arial" w:cs="Arial"/>
          <w:color w:val="000000"/>
        </w:rPr>
      </w:pPr>
      <w:r>
        <w:rPr>
          <w:rFonts w:ascii="Arial" w:hAnsi="Arial" w:eastAsia="Arial" w:cs="Arial"/>
          <w:color w:val="000000"/>
        </w:rPr>
        <w:t xml:space="preserve">Este concurso está dirigido a la ciudadanía </w:t>
      </w:r>
      <w:r>
        <w:rPr>
          <w:rFonts w:ascii="Arial" w:hAnsi="Arial" w:eastAsia="Arial" w:cs="Arial"/>
          <w:color w:val="000000"/>
        </w:rPr>
        <w:t xml:space="preserve">de la Región de Arequipa.</w:t>
      </w:r>
      <w:r>
        <w:rPr>
          <w:rFonts w:ascii="Arial" w:hAnsi="Arial" w:eastAsia="Arial" w:cs="Arial"/>
          <w:color w:val="000000"/>
        </w:rPr>
      </w:r>
    </w:p>
    <w:p>
      <w:pPr>
        <w:pStyle w:val="667"/>
        <w:pBdr/>
        <w:spacing w:before="165"/>
        <w:ind w:left="250"/>
        <w:rPr/>
      </w:pPr>
      <w:r>
        <w:rPr>
          <w:smallCaps/>
        </w:rPr>
        <w:t xml:space="preserve">Participantes.</w:t>
      </w:r>
      <w:r/>
    </w:p>
    <w:p>
      <w:pPr>
        <w:pBdr>
          <w:top w:val="none" w:color="000000" w:sz="4" w:space="0"/>
          <w:left w:val="none" w:color="000000" w:sz="4" w:space="0"/>
          <w:bottom w:val="none" w:color="000000" w:sz="4" w:space="0"/>
          <w:right w:val="none" w:color="000000" w:sz="4" w:space="0"/>
          <w:between w:val="none" w:color="000000" w:sz="4" w:space="0"/>
        </w:pBdr>
        <w:spacing w:before="158" w:line="225" w:lineRule="auto"/>
        <w:ind w:right="42" w:firstLine="1" w:left="248"/>
        <w:jc w:val="both"/>
        <w:rPr>
          <w:rFonts w:ascii="Arial" w:hAnsi="Arial" w:eastAsia="Arial" w:cs="Arial"/>
          <w:color w:val="000000"/>
        </w:rPr>
      </w:pPr>
      <w:r>
        <w:rPr>
          <w:rFonts w:ascii="Arial" w:hAnsi="Arial" w:eastAsia="Arial" w:cs="Arial"/>
          <w:color w:val="000000"/>
        </w:rPr>
        <w:t xml:space="preserve">Pueden postular las personas naturales que hayan nacido en la región Arequipa (Perú) y </w:t>
      </w:r>
      <w:r>
        <w:t xml:space="preserve">sean mayores de edad</w:t>
      </w:r>
      <w:r>
        <w:rPr>
          <w:rFonts w:ascii="Arial" w:hAnsi="Arial" w:eastAsia="Arial" w:cs="Arial"/>
          <w:color w:val="000000"/>
        </w:rPr>
        <w:t xml:space="preserve">. Este requisito se acreditará con la presentación del documento nacional de identidad (DNI) del participante.</w:t>
      </w:r>
      <w:r>
        <w:rPr>
          <w:rFonts w:ascii="Arial" w:hAnsi="Arial" w:eastAsia="Arial" w:cs="Arial"/>
          <w:color w:val="000000"/>
        </w:rPr>
      </w:r>
    </w:p>
    <w:p>
      <w:pPr>
        <w:pStyle w:val="667"/>
        <w:pBdr/>
        <w:spacing w:before="167"/>
        <w:ind w:left="250"/>
        <w:rPr/>
      </w:pPr>
      <w:r>
        <w:rPr>
          <w:smallCaps/>
        </w:rPr>
        <w:t xml:space="preserve">Premios.</w:t>
      </w:r>
      <w:r/>
    </w:p>
    <w:p>
      <w:pPr>
        <w:pBdr>
          <w:top w:val="none" w:color="000000" w:sz="4" w:space="0"/>
          <w:left w:val="none" w:color="000000" w:sz="4" w:space="0"/>
          <w:bottom w:val="none" w:color="000000" w:sz="4" w:space="0"/>
          <w:right w:val="none" w:color="000000" w:sz="4" w:space="0"/>
          <w:between w:val="none" w:color="000000" w:sz="4" w:space="0"/>
        </w:pBdr>
        <w:spacing w:before="155"/>
        <w:ind w:left="250"/>
        <w:rPr>
          <w:rFonts w:ascii="Arial" w:hAnsi="Arial" w:eastAsia="Arial" w:cs="Arial"/>
          <w:color w:val="000000"/>
        </w:rPr>
      </w:pPr>
      <w:r>
        <w:rPr>
          <w:rFonts w:ascii="Arial" w:hAnsi="Arial" w:eastAsia="Arial" w:cs="Arial"/>
          <w:color w:val="000000"/>
        </w:rPr>
        <w:t xml:space="preserve">Los ganadores recibirán los siguientes premios</w:t>
      </w:r>
      <w:r>
        <w:rPr>
          <w:rFonts w:ascii="Arial" w:hAnsi="Arial" w:eastAsia="Arial" w:cs="Arial"/>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382"/>
          <w:tab w:val="left" w:leader="none" w:pos="474"/>
        </w:tabs>
        <w:spacing w:before="227" w:line="220" w:lineRule="auto"/>
        <w:ind w:right="42" w:hanging="360"/>
        <w:jc w:val="both"/>
        <w:rPr>
          <w:color w:val="000000"/>
          <w:sz w:val="19"/>
          <w:szCs w:val="19"/>
        </w:rPr>
      </w:pPr>
      <w:r>
        <w:rPr>
          <w:rFonts w:ascii="Arial" w:hAnsi="Arial" w:eastAsia="Arial" w:cs="Arial"/>
          <w:b/>
          <w:color w:val="000000"/>
        </w:rPr>
        <w:t xml:space="preserve">Primer puesto: </w:t>
      </w:r>
      <w:r>
        <w:rPr>
          <w:rFonts w:ascii="Arial" w:hAnsi="Arial" w:eastAsia="Arial" w:cs="Arial"/>
          <w:color w:val="000000"/>
        </w:rPr>
        <w:t xml:space="preserve">S/ 1500 soles, placa de reconocimiento y pack de libros del Fondo Editorial UCSP.</w:t>
      </w:r>
      <w:r>
        <w:rPr>
          <w:color w:val="000000"/>
          <w:sz w:val="19"/>
          <w:szCs w:val="19"/>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353"/>
          <w:tab w:val="left" w:leader="none" w:pos="474"/>
        </w:tabs>
        <w:spacing w:before="87" w:line="220" w:lineRule="auto"/>
        <w:ind w:right="40" w:hanging="360"/>
        <w:jc w:val="both"/>
        <w:rPr>
          <w:color w:val="000000"/>
          <w:sz w:val="19"/>
          <w:szCs w:val="19"/>
        </w:rPr>
      </w:pPr>
      <w:r>
        <w:rPr>
          <w:rFonts w:ascii="Arial" w:hAnsi="Arial" w:eastAsia="Arial" w:cs="Arial"/>
          <w:b/>
          <w:color w:val="000000"/>
        </w:rPr>
        <w:t xml:space="preserve">Segundo Puesto: </w:t>
      </w:r>
      <w:r>
        <w:rPr>
          <w:rFonts w:ascii="Arial" w:hAnsi="Arial" w:eastAsia="Arial" w:cs="Arial"/>
          <w:color w:val="000000"/>
        </w:rPr>
        <w:t xml:space="preserve">S/ 1000 soles, placa de reconocimiento y pack de libros del Fondo Editorial UCSP.</w:t>
      </w:r>
      <w:r>
        <w:rPr>
          <w:color w:val="000000"/>
          <w:sz w:val="19"/>
          <w:szCs w:val="19"/>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353"/>
          <w:tab w:val="left" w:leader="none" w:pos="474"/>
        </w:tabs>
        <w:spacing w:before="87" w:line="220" w:lineRule="auto"/>
        <w:ind w:right="40" w:hanging="360"/>
        <w:jc w:val="both"/>
        <w:rPr>
          <w:color w:val="000000"/>
          <w:sz w:val="19"/>
          <w:szCs w:val="19"/>
        </w:rPr>
      </w:pPr>
      <w:r>
        <w:rPr>
          <w:rFonts w:ascii="Arial" w:hAnsi="Arial" w:eastAsia="Arial" w:cs="Arial"/>
          <w:b/>
          <w:color w:val="000000"/>
        </w:rPr>
        <w:t xml:space="preserve">Tercer puesto: </w:t>
      </w:r>
      <w:r>
        <w:rPr>
          <w:rFonts w:ascii="Arial" w:hAnsi="Arial" w:eastAsia="Arial" w:cs="Arial"/>
          <w:color w:val="000000"/>
        </w:rPr>
        <w:t xml:space="preserve">S/ 500 soles, placa de reconocimiento y pack de libros del Fondo Editorial UCSP.</w:t>
      </w:r>
      <w:r>
        <w:rPr>
          <w:color w:val="000000"/>
          <w:sz w:val="19"/>
          <w:szCs w:val="19"/>
        </w:rPr>
      </w:r>
    </w:p>
    <w:p>
      <w:pPr>
        <w:pBdr>
          <w:top w:val="none" w:color="000000" w:sz="4" w:space="0"/>
          <w:left w:val="none" w:color="000000" w:sz="4" w:space="0"/>
          <w:bottom w:val="none" w:color="000000" w:sz="4" w:space="0"/>
          <w:right w:val="none" w:color="000000" w:sz="4" w:space="0"/>
          <w:between w:val="none" w:color="000000" w:sz="4" w:space="0"/>
        </w:pBdr>
        <w:spacing w:before="8" w:line="228" w:lineRule="auto"/>
        <w:ind w:right="50" w:firstLine="1" w:left="246"/>
        <w:jc w:val="both"/>
        <w:rPr>
          <w:rFonts w:ascii="Arial" w:hAnsi="Arial" w:eastAsia="Arial" w:cs="Arial"/>
          <w:color w:val="000000"/>
        </w:rPr>
      </w:pPr>
      <w:r>
        <w:rPr>
          <w:rFonts w:ascii="Arial" w:hAnsi="Arial" w:eastAsia="Arial" w:cs="Arial"/>
          <w:color w:val="000000"/>
        </w:rPr>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8" w:line="228" w:lineRule="auto"/>
        <w:ind w:right="50" w:firstLine="1" w:left="246"/>
        <w:jc w:val="both"/>
        <w:rPr>
          <w:rFonts w:ascii="Arial" w:hAnsi="Arial" w:eastAsia="Arial" w:cs="Arial"/>
          <w:color w:val="000000"/>
        </w:rPr>
      </w:pPr>
      <w:r>
        <w:rPr>
          <w:rFonts w:ascii="Arial" w:hAnsi="Arial" w:eastAsia="Arial" w:cs="Arial"/>
          <w:color w:val="000000"/>
        </w:rPr>
        <w:t xml:space="preserve">Los ganadores deberán de contar con una cuenta bancaria en soles a su nombre y una foto digital tipo carné a colores.</w:t>
      </w:r>
      <w:r>
        <w:rPr>
          <w:rFonts w:ascii="Arial" w:hAnsi="Arial" w:eastAsia="Arial" w:cs="Arial"/>
          <w:color w:val="000000"/>
        </w:rPr>
      </w:r>
    </w:p>
    <w:p>
      <w:pPr>
        <w:pStyle w:val="667"/>
        <w:pBdr/>
        <w:spacing/>
        <w:ind w:left="246"/>
        <w:rPr>
          <w:sz w:val="24"/>
          <w:szCs w:val="24"/>
        </w:rPr>
      </w:pPr>
      <w:r>
        <w:rPr>
          <w:smallCaps/>
        </w:rPr>
        <w:t xml:space="preserve">Cronograma de convocatoria.</w:t>
      </w:r>
      <w:r>
        <w:rPr>
          <w:sz w:val="24"/>
          <w:szCs w:val="24"/>
        </w:rPr>
      </w:r>
    </w:p>
    <w:p>
      <w:pPr>
        <w:pBdr/>
        <w:spacing w:before="155"/>
        <w:ind w:left="250"/>
        <w:rPr>
          <w:rFonts w:ascii="Arial" w:hAnsi="Arial" w:eastAsia="Arial" w:cs="Arial"/>
          <w:b/>
        </w:rPr>
      </w:pPr>
      <w:r>
        <w:rPr>
          <w:rFonts w:ascii="Arial" w:hAnsi="Arial" w:eastAsia="Arial" w:cs="Arial"/>
          <w:b/>
          <w:smallCaps/>
          <w:sz w:val="24"/>
          <w:szCs w:val="24"/>
        </w:rPr>
        <w:t xml:space="preserve">Lanzamiento</w:t>
      </w:r>
      <w:r>
        <w:rPr>
          <w:rFonts w:ascii="Arial" w:hAnsi="Arial" w:eastAsia="Arial" w:cs="Arial"/>
          <w:b/>
        </w:rPr>
        <w:t xml:space="preserve">:</w:t>
      </w:r>
      <w:r>
        <w:rPr>
          <w:rFonts w:ascii="Arial" w:hAnsi="Arial" w:eastAsia="Arial" w:cs="Arial"/>
          <w:b/>
        </w:rPr>
      </w:r>
    </w:p>
    <w:p>
      <w:pPr>
        <w:pBdr>
          <w:top w:val="none" w:color="000000" w:sz="4" w:space="0"/>
          <w:left w:val="none" w:color="000000" w:sz="4" w:space="0"/>
          <w:bottom w:val="none" w:color="000000" w:sz="4" w:space="0"/>
          <w:right w:val="none" w:color="000000" w:sz="4" w:space="0"/>
          <w:between w:val="none" w:color="000000" w:sz="4" w:space="0"/>
        </w:pBdr>
        <w:tabs>
          <w:tab w:val="left" w:leader="none" w:pos="1969"/>
          <w:tab w:val="left" w:leader="none" w:pos="3385"/>
        </w:tabs>
        <w:spacing w:before="156" w:line="228" w:lineRule="auto"/>
        <w:ind w:right="38" w:hanging="5" w:left="243"/>
        <w:jc w:val="both"/>
        <w:rPr>
          <w:rFonts w:ascii="Arial" w:hAnsi="Arial" w:eastAsia="Arial" w:cs="Arial"/>
          <w:color w:val="000000"/>
        </w:rPr>
      </w:pPr>
      <w:r/>
      <w:bookmarkStart w:id="1" w:name="_heading=h.gjdgxs"/>
      <w:r/>
      <w:bookmarkEnd w:id="1"/>
      <w:r>
        <w:rPr>
          <w:rFonts w:ascii="Arial" w:hAnsi="Arial" w:eastAsia="Arial" w:cs="Arial"/>
          <w:color w:val="000000"/>
        </w:rPr>
        <w:t xml:space="preserve">Absolución de consultas hasta el 2</w:t>
      </w:r>
      <w:r>
        <w:t xml:space="preserve">9</w:t>
      </w:r>
      <w:r>
        <w:rPr>
          <w:rFonts w:ascii="Arial" w:hAnsi="Arial" w:eastAsia="Arial" w:cs="Arial"/>
          <w:color w:val="000000"/>
        </w:rPr>
        <w:t xml:space="preserve"> de noviembre, dirigiéndose al correo del Departamento de </w:t>
      </w:r>
      <w:r>
        <w:t xml:space="preserve">H</w:t>
      </w:r>
      <w:r>
        <w:rPr>
          <w:rFonts w:ascii="Arial" w:hAnsi="Arial" w:eastAsia="Arial" w:cs="Arial"/>
          <w:color w:val="000000"/>
        </w:rPr>
        <w:t xml:space="preserve">umanidades:</w:t>
      </w:r>
      <w:r>
        <w:t xml:space="preserve"> </w:t>
      </w:r>
      <w:hyperlink r:id="rId10" w:tooltip="mailto:humanidades@ucsp.edu.pe" w:history="1">
        <w:r>
          <w:rPr>
            <w:rFonts w:ascii="Arial" w:hAnsi="Arial" w:eastAsia="Arial" w:cs="Arial"/>
            <w:color w:val="0000ff"/>
            <w:u w:val="single"/>
          </w:rPr>
          <w:t xml:space="preserve">humanidades@ucsp.edu.pe</w:t>
        </w:r>
      </w:hyperlink>
      <w:r/>
      <w:hyperlink r:id="rId11" w:tooltip="mailto:humanidades@ucsp.edu.pe" w:history="1">
        <w:r>
          <w:rPr>
            <w:rFonts w:ascii="Arial" w:hAnsi="Arial" w:eastAsia="Arial" w:cs="Arial"/>
            <w:color w:val="000000"/>
          </w:rPr>
          <w:t xml:space="preserve">.</w:t>
        </w:r>
      </w:hyperlink>
      <w:r/>
      <w:r>
        <w:rPr>
          <w:rFonts w:ascii="Arial" w:hAnsi="Arial" w:eastAsia="Arial" w:cs="Arial"/>
          <w:color w:val="000000"/>
        </w:rPr>
      </w:r>
    </w:p>
    <w:p>
      <w:pPr>
        <w:pBdr/>
        <w:spacing w:before="164" w:line="228" w:lineRule="auto"/>
        <w:ind w:right="43" w:firstLine="6" w:left="243"/>
        <w:jc w:val="both"/>
        <w:rPr/>
      </w:pPr>
      <w:r>
        <w:rPr>
          <w:rFonts w:ascii="Arial" w:hAnsi="Arial" w:eastAsia="Arial" w:cs="Arial"/>
          <w:b/>
        </w:rPr>
        <w:t xml:space="preserve">Recepción de propuestas: </w:t>
      </w:r>
      <w:r>
        <w:t xml:space="preserve">del 10 de noviembre de 2025 al 10 de diciembre de 2025 al siguiente </w:t>
      </w:r>
      <w:hyperlink r:id="rId12" w:tooltip="https://forms.gle/1L1jneoRy8YgmDux9" w:history="1">
        <w:r>
          <w:rPr>
            <w:color w:val="1155cc"/>
            <w:u w:val="single"/>
          </w:rPr>
          <w:t xml:space="preserve">formulario</w:t>
        </w:r>
      </w:hyperlink>
      <w:r>
        <w:t xml:space="preserve"> destinado.</w:t>
      </w:r>
      <w:r/>
    </w:p>
    <w:p>
      <w:pPr>
        <w:pBdr/>
        <w:spacing w:before="165" w:line="225" w:lineRule="auto"/>
        <w:ind w:right="-35" w:firstLine="6" w:left="243"/>
        <w:rPr/>
      </w:pPr>
      <w:r>
        <w:rPr>
          <w:rFonts w:ascii="Arial" w:hAnsi="Arial" w:eastAsia="Arial" w:cs="Arial"/>
          <w:b/>
        </w:rPr>
        <w:t xml:space="preserve">Evaluación por el jurado: </w:t>
      </w:r>
      <w:r>
        <w:t xml:space="preserve">del 11 al 18 de diciembre de 2025.</w:t>
      </w:r>
      <w:r/>
    </w:p>
    <w:p>
      <w:pPr>
        <w:pBdr/>
        <w:spacing w:before="4" w:line="228" w:lineRule="auto"/>
        <w:ind w:right="88" w:firstLine="9" w:left="116"/>
        <w:jc w:val="both"/>
        <w:rPr/>
      </w:pPr>
      <w:r>
        <w:br w:type="column"/>
      </w:r>
      <w:r>
        <w:rPr>
          <w:rFonts w:ascii="Arial" w:hAnsi="Arial" w:eastAsia="Arial" w:cs="Arial"/>
          <w:b/>
        </w:rPr>
        <w:t xml:space="preserve">Publicación de resultados: </w:t>
      </w:r>
      <w:r>
        <w:t xml:space="preserve">el 18 de diciembre del</w:t>
      </w:r>
      <w:r>
        <w:t xml:space="preserve"> 2025 en el Facebook oficial de la UCSP.</w:t>
      </w:r>
      <w:r/>
    </w:p>
    <w:p>
      <w:pPr>
        <w:pBdr>
          <w:top w:val="none" w:color="000000" w:sz="4" w:space="0"/>
          <w:left w:val="none" w:color="000000" w:sz="4" w:space="0"/>
          <w:bottom w:val="none" w:color="000000" w:sz="4" w:space="0"/>
          <w:right w:val="none" w:color="000000" w:sz="4" w:space="0"/>
          <w:between w:val="none" w:color="000000" w:sz="4" w:space="0"/>
        </w:pBdr>
        <w:spacing w:before="167" w:line="228" w:lineRule="auto"/>
        <w:ind w:right="117" w:firstLine="1" w:left="123"/>
        <w:jc w:val="both"/>
        <w:rPr>
          <w:rFonts w:ascii="Arial" w:hAnsi="Arial" w:eastAsia="Arial" w:cs="Arial"/>
          <w:color w:val="000000"/>
        </w:rPr>
      </w:pPr>
      <w:r>
        <w:rPr>
          <w:rFonts w:ascii="Arial" w:hAnsi="Arial" w:eastAsia="Arial" w:cs="Arial"/>
          <w:b/>
          <w:color w:val="000000"/>
        </w:rPr>
        <w:t xml:space="preserve">Premiación: </w:t>
      </w:r>
      <w:r>
        <w:rPr>
          <w:rFonts w:ascii="Arial" w:hAnsi="Arial" w:eastAsia="Arial" w:cs="Arial"/>
          <w:color w:val="000000"/>
        </w:rPr>
        <w:t xml:space="preserve">el 1</w:t>
      </w:r>
      <w:r>
        <w:t xml:space="preserve">6</w:t>
      </w:r>
      <w:r>
        <w:rPr>
          <w:rFonts w:ascii="Arial" w:hAnsi="Arial" w:eastAsia="Arial" w:cs="Arial"/>
          <w:color w:val="000000"/>
        </w:rPr>
        <w:t xml:space="preserve"> de marzo de 2025. Esta </w:t>
      </w:r>
      <w:r>
        <w:t xml:space="preserve">ceremonia se realizará de manera presencial en el hall principal de la Universidad Católica San Pablo.</w:t>
      </w:r>
      <w:r>
        <w:rPr>
          <w:rFonts w:ascii="Arial" w:hAnsi="Arial" w:eastAsia="Arial" w:cs="Arial"/>
          <w:color w:val="000000"/>
        </w:rPr>
      </w:r>
    </w:p>
    <w:p>
      <w:pPr>
        <w:pStyle w:val="667"/>
        <w:pBdr/>
        <w:spacing w:before="162"/>
        <w:ind w:right="88" w:firstLine="121"/>
        <w:jc w:val="both"/>
        <w:rPr>
          <w:smallCaps/>
        </w:rPr>
      </w:pPr>
      <w:r>
        <w:rPr>
          <w:smallCaps/>
        </w:rPr>
        <w:t xml:space="preserve">Características del documento a entregar:</w:t>
      </w:r>
      <w:r>
        <w:rPr>
          <w:smallCaps/>
        </w:rPr>
      </w:r>
    </w:p>
    <w:p>
      <w:pPr>
        <w:pBdr>
          <w:top w:val="none" w:color="000000" w:sz="4" w:space="0"/>
          <w:left w:val="none" w:color="000000" w:sz="4" w:space="0"/>
          <w:bottom w:val="none" w:color="000000" w:sz="4" w:space="0"/>
          <w:right w:val="none" w:color="000000" w:sz="4" w:space="0"/>
          <w:between w:val="none" w:color="000000" w:sz="4" w:space="0"/>
        </w:pBdr>
        <w:spacing w:after="200" w:before="138"/>
        <w:ind w:right="88" w:left="121"/>
        <w:jc w:val="both"/>
        <w:rPr>
          <w:rFonts w:ascii="Arial" w:hAnsi="Arial" w:eastAsia="Arial" w:cs="Arial"/>
          <w:color w:val="000000"/>
        </w:rPr>
      </w:pPr>
      <w:r>
        <w:rPr>
          <w:rFonts w:ascii="Arial" w:hAnsi="Arial" w:eastAsia="Arial" w:cs="Arial"/>
          <w:color w:val="000000"/>
        </w:rPr>
        <w:t xml:space="preserve">Se hará entrega dos documentos conformados por:</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30" w:line="228" w:lineRule="auto"/>
        <w:ind w:right="119" w:firstLine="9" w:left="114"/>
        <w:jc w:val="both"/>
        <w:rPr>
          <w:rFonts w:ascii="Arial" w:hAnsi="Arial" w:eastAsia="Arial" w:cs="Arial"/>
          <w:color w:val="000000"/>
        </w:rPr>
      </w:pPr>
      <w:r>
        <w:rPr>
          <w:rFonts w:ascii="Arial" w:hAnsi="Arial" w:eastAsia="Arial" w:cs="Arial"/>
          <w:b/>
          <w:color w:val="000000"/>
        </w:rPr>
        <w:t xml:space="preserve">Documento 1:</w:t>
      </w:r>
      <w:r>
        <w:rPr>
          <w:rFonts w:ascii="Arial" w:hAnsi="Arial" w:eastAsia="Arial" w:cs="Arial"/>
          <w:color w:val="000000"/>
        </w:rPr>
        <w:t xml:space="preserve"> Fotografía digital en formato JPG editable, en alta resolución (1080p aprox.). La fotografía debe de ser de una antigüedad mínima de 60 años y a Blanco negro (B/N).</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164" w:line="228" w:lineRule="auto"/>
        <w:ind w:right="117" w:firstLine="9" w:left="114"/>
        <w:jc w:val="both"/>
        <w:rPr>
          <w:rFonts w:ascii="Arial" w:hAnsi="Arial" w:eastAsia="Arial" w:cs="Arial"/>
          <w:color w:val="000000"/>
        </w:rPr>
      </w:pPr>
      <w:r/>
      <w:bookmarkStart w:id="2" w:name="_heading=h.30j0zll"/>
      <w:r/>
      <w:bookmarkEnd w:id="2"/>
      <w:r>
        <w:rPr>
          <w:rFonts w:ascii="Arial" w:hAnsi="Arial" w:eastAsia="Arial" w:cs="Arial"/>
          <w:b/>
          <w:color w:val="000000"/>
        </w:rPr>
        <w:t xml:space="preserve">Documento 2:</w:t>
      </w:r>
      <w:r>
        <w:rPr>
          <w:rFonts w:ascii="Arial" w:hAnsi="Arial" w:eastAsia="Arial" w:cs="Arial"/>
          <w:color w:val="000000"/>
        </w:rPr>
        <w:t xml:space="preserve"> Una reseña en for</w:t>
      </w:r>
      <w:r>
        <w:rPr>
          <w:rFonts w:ascii="Arial" w:hAnsi="Arial" w:eastAsia="Arial" w:cs="Arial"/>
          <w:color w:val="000000"/>
        </w:rPr>
        <w:t xml:space="preserve">mato PDF que contenga de forma ordenada y clara la explicación de la fotografía detallando la fecha en que fue tomada (en caso de no contar con la fecha exacta poner “circa” que significa “alrededor de”), el lugar donde ha sido tomada, las personas que par</w:t>
      </w:r>
      <w:r>
        <w:rPr>
          <w:rFonts w:ascii="Arial" w:hAnsi="Arial" w:eastAsia="Arial" w:cs="Arial"/>
          <w:color w:val="000000"/>
        </w:rPr>
        <w:t xml:space="preserve">ticipan de ser el caso (en caso de contar con los nombres de las personas que componen la imagen debe de </w:t>
      </w:r>
      <w:r>
        <w:t xml:space="preserve">detallar su</w:t>
      </w:r>
      <w:r>
        <w:rPr>
          <w:rFonts w:ascii="Arial" w:hAnsi="Arial" w:eastAsia="Arial" w:cs="Arial"/>
          <w:color w:val="000000"/>
        </w:rPr>
        <w:t xml:space="preserve"> nombre completo), la importancia y el contexto de la imagen, etc. La extensión de dicho documento debe de ser de una hoja </w:t>
      </w:r>
      <w:r>
        <w:t xml:space="preserve">A4</w:t>
      </w:r>
      <w:r>
        <w:rPr>
          <w:rFonts w:ascii="Arial" w:hAnsi="Arial" w:eastAsia="Arial" w:cs="Arial"/>
          <w:color w:val="000000"/>
        </w:rPr>
        <w:t xml:space="preserve"> como máximo.</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160" w:line="228" w:lineRule="auto"/>
        <w:ind w:right="116" w:firstLine="9" w:left="114"/>
        <w:jc w:val="both"/>
        <w:rPr>
          <w:rFonts w:ascii="Arial" w:hAnsi="Arial" w:eastAsia="Arial" w:cs="Arial"/>
          <w:color w:val="000000"/>
        </w:rPr>
      </w:pPr>
      <w:r>
        <w:t xml:space="preserve">La postulación debe realizarse a través del </w:t>
      </w:r>
      <w:hyperlink r:id="rId13" w:tooltip="https://forms.gle/1L1jneoRy8YgmDux9" w:history="1">
        <w:r>
          <w:rPr>
            <w:color w:val="1155cc"/>
            <w:u w:val="single"/>
          </w:rPr>
          <w:t xml:space="preserve">formulario</w:t>
        </w:r>
      </w:hyperlink>
      <w:r>
        <w:t xml:space="preserve"> destinado para el concurso, donde los participantes deberán subir su trabajo. El archivo debe llevar como nombre un seudónimo (el mismo que se pon</w:t>
      </w:r>
      <w:r>
        <w:t xml:space="preserve">drá en la imagen y en la reseña). Serán </w:t>
      </w:r>
      <w:r>
        <w:rPr>
          <w:rFonts w:ascii="Arial" w:hAnsi="Arial" w:eastAsia="Arial" w:cs="Arial"/>
          <w:color w:val="000000"/>
        </w:rPr>
        <w:t xml:space="preserve">automáticamente descalificadas las fotografías o reseñas que </w:t>
      </w:r>
      <w:r>
        <w:t xml:space="preserve">titulen</w:t>
      </w:r>
      <w:r>
        <w:rPr>
          <w:rFonts w:ascii="Arial" w:hAnsi="Arial" w:eastAsia="Arial" w:cs="Arial"/>
          <w:color w:val="000000"/>
        </w:rPr>
        <w:t xml:space="preserve"> el nombre del postulante o sean muy similares a sus nombres.</w:t>
      </w:r>
      <w:r>
        <w:rPr>
          <w:rFonts w:ascii="Arial" w:hAnsi="Arial" w:eastAsia="Arial" w:cs="Arial"/>
          <w:color w:val="000000"/>
        </w:rPr>
      </w:r>
    </w:p>
    <w:p>
      <w:pPr>
        <w:pStyle w:val="667"/>
        <w:pBdr/>
        <w:spacing w:before="161"/>
        <w:ind w:firstLine="121"/>
        <w:jc w:val="both"/>
        <w:rPr/>
      </w:pPr>
      <w:r>
        <w:rPr>
          <w:smallCaps/>
        </w:rPr>
        <w:t xml:space="preserve">Condiciones de la postulación.</w:t>
      </w:r>
      <w:r/>
    </w:p>
    <w:p>
      <w:pPr>
        <w:pBdr>
          <w:top w:val="none" w:color="000000" w:sz="4" w:space="0"/>
          <w:left w:val="none" w:color="000000" w:sz="4" w:space="0"/>
          <w:bottom w:val="none" w:color="000000" w:sz="4" w:space="0"/>
          <w:right w:val="none" w:color="000000" w:sz="4" w:space="0"/>
          <w:between w:val="none" w:color="000000" w:sz="4" w:space="0"/>
        </w:pBdr>
        <w:spacing w:before="155" w:line="372" w:lineRule="auto"/>
        <w:ind w:right="-53" w:firstLine="1" w:left="121"/>
        <w:rPr>
          <w:rFonts w:ascii="Arial" w:hAnsi="Arial" w:eastAsia="Arial" w:cs="Arial"/>
          <w:color w:val="000000"/>
        </w:rPr>
      </w:pPr>
      <w:r>
        <w:rPr>
          <w:rFonts w:ascii="Arial" w:hAnsi="Arial" w:eastAsia="Arial" w:cs="Arial"/>
          <w:color w:val="000000"/>
        </w:rPr>
        <w:t xml:space="preserve">Las personas interesadas en postular deberán: </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line="372" w:lineRule="auto"/>
        <w:ind w:right="-53" w:firstLine="1" w:left="121"/>
        <w:rPr>
          <w:rFonts w:ascii="Arial" w:hAnsi="Arial" w:eastAsia="Arial" w:cs="Arial"/>
          <w:color w:val="000000"/>
        </w:rPr>
      </w:pPr>
      <w:r>
        <w:rPr>
          <w:rFonts w:ascii="Arial" w:hAnsi="Arial" w:eastAsia="Arial" w:cs="Arial"/>
          <w:color w:val="000000"/>
        </w:rPr>
        <w:t xml:space="preserve">Conocer </w:t>
      </w:r>
      <w:r>
        <w:rPr>
          <w:rFonts w:ascii="Arial" w:hAnsi="Arial" w:eastAsia="Arial" w:cs="Arial"/>
          <w:color w:val="000000"/>
        </w:rPr>
        <w:t xml:space="preserve">y aceptar las bases del concurso.</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after="200" w:before="31" w:line="228" w:lineRule="auto"/>
        <w:ind w:right="120" w:firstLine="6" w:left="116"/>
        <w:jc w:val="both"/>
        <w:rPr>
          <w:rFonts w:ascii="Arial" w:hAnsi="Arial" w:eastAsia="Arial" w:cs="Arial"/>
          <w:color w:val="000000"/>
        </w:rPr>
      </w:pPr>
      <w:r>
        <w:rPr>
          <w:rFonts w:ascii="Arial" w:hAnsi="Arial" w:eastAsia="Arial" w:cs="Arial"/>
          <w:color w:val="000000"/>
        </w:rPr>
        <w:t xml:space="preserve">Las fotografías deben de ser propiedad del concursante, quien además debe poseer sus derechos como autor y contar el consentimiento o los derechos de imagen de las personas que aparecen en la fotografía. </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after="200" w:before="31" w:line="228" w:lineRule="auto"/>
        <w:ind w:right="120" w:firstLine="6" w:left="116"/>
        <w:jc w:val="both"/>
        <w:rPr/>
      </w:pPr>
      <w:r>
        <w:rPr>
          <w:rFonts w:ascii="Arial" w:hAnsi="Arial" w:eastAsia="Arial" w:cs="Arial"/>
          <w:color w:val="000000"/>
        </w:rPr>
        <w:t xml:space="preserve">Las fotografías no deben haber sido premiadas anteriormente, o estén sometidas al dictamen de cualquier otra entidad. No deben haber sufrido ningún tipo de proceso de edición digital.</w:t>
      </w:r>
      <w:r>
        <w:t xml:space="preserve"> </w:t>
      </w:r>
      <w:r/>
    </w:p>
    <w:p>
      <w:pPr>
        <w:pBdr>
          <w:top w:val="none" w:color="000000" w:sz="4" w:space="0"/>
          <w:left w:val="none" w:color="000000" w:sz="4" w:space="0"/>
          <w:bottom w:val="none" w:color="000000" w:sz="4" w:space="0"/>
          <w:right w:val="none" w:color="000000" w:sz="4" w:space="0"/>
          <w:between w:val="none" w:color="000000" w:sz="4" w:space="0"/>
        </w:pBdr>
        <w:spacing w:before="31" w:line="228" w:lineRule="auto"/>
        <w:ind w:right="120" w:firstLine="6" w:left="116"/>
        <w:jc w:val="both"/>
        <w:rPr>
          <w:rFonts w:ascii="Arial" w:hAnsi="Arial" w:eastAsia="Arial" w:cs="Arial"/>
          <w:color w:val="000000"/>
        </w:rPr>
      </w:pPr>
      <w:r>
        <w:rPr>
          <w:rFonts w:ascii="Arial" w:hAnsi="Arial" w:eastAsia="Arial" w:cs="Arial"/>
          <w:color w:val="000000"/>
        </w:rPr>
        <w:t xml:space="preserve">Una vez realizada la postulación (recordar ambos documentos deben lleva</w:t>
      </w:r>
      <w:r>
        <w:rPr>
          <w:rFonts w:ascii="Arial" w:hAnsi="Arial" w:eastAsia="Arial" w:cs="Arial"/>
          <w:color w:val="000000"/>
        </w:rPr>
        <w:t xml:space="preserve">r como nombre el seudónimo del participante).</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167" w:line="228" w:lineRule="auto"/>
        <w:ind w:right="124" w:hanging="5" w:left="118"/>
        <w:jc w:val="both"/>
        <w:rPr>
          <w:rFonts w:ascii="Arial" w:hAnsi="Arial" w:eastAsia="Arial" w:cs="Arial"/>
          <w:color w:val="000000"/>
        </w:rPr>
      </w:pPr>
      <w:r>
        <w:rPr>
          <w:rFonts w:ascii="Arial" w:hAnsi="Arial" w:eastAsia="Arial" w:cs="Arial"/>
          <w:color w:val="000000"/>
        </w:rPr>
        <w:t xml:space="preserve">Asimismo, </w:t>
      </w:r>
      <w:r>
        <w:t xml:space="preserve">en el formulario de postulación se deberá adjuntar </w:t>
      </w:r>
      <w:r>
        <w:rPr>
          <w:rFonts w:ascii="Arial" w:hAnsi="Arial" w:eastAsia="Arial" w:cs="Arial"/>
          <w:color w:val="000000"/>
        </w:rPr>
        <w:t xml:space="preserve">la siguiente </w:t>
      </w:r>
      <w:hyperlink r:id="rId14" w:tooltip="https://drive.google.com/file/d/1X1ivBha0tj6uKUuPtrOK6VWsE-IHwtJC/view?usp=sharing" w:history="1">
        <w:r>
          <w:rPr>
            <w:rFonts w:ascii="Arial" w:hAnsi="Arial" w:eastAsia="Arial" w:cs="Arial"/>
            <w:color w:val="1155cc"/>
            <w:u w:val="single"/>
          </w:rPr>
          <w:t xml:space="preserve">declaración jurada</w:t>
        </w:r>
      </w:hyperlink>
      <w:r>
        <w:rPr>
          <w:rFonts w:ascii="Arial" w:hAnsi="Arial" w:eastAsia="Arial" w:cs="Arial"/>
          <w:color w:val="000000"/>
        </w:rPr>
        <w:t xml:space="preserve">, la cual deberá</w:t>
      </w:r>
      <w:r>
        <w:rPr>
          <w:rFonts w:ascii="Arial" w:hAnsi="Arial" w:eastAsia="Arial" w:cs="Arial"/>
          <w:color w:val="000000"/>
        </w:rPr>
        <w:t xml:space="preserve"> ser descargada, llenada, firmada y escaneada y el DNI (escaneado por ambos lados)</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166" w:line="228" w:lineRule="auto"/>
        <w:ind w:right="120" w:left="118"/>
        <w:jc w:val="both"/>
        <w:rPr>
          <w:rFonts w:ascii="Arial" w:hAnsi="Arial" w:eastAsia="Arial" w:cs="Arial"/>
          <w:color w:val="000000"/>
        </w:rPr>
      </w:pPr>
      <w:r>
        <w:rPr>
          <w:rFonts w:ascii="Arial" w:hAnsi="Arial" w:eastAsia="Arial" w:cs="Arial"/>
          <w:color w:val="000000"/>
        </w:rPr>
        <w:t xml:space="preserve">Todas las postulaciones serán ingresadas al repositorio Digital de la UCSP. Los trabajos ganadores junto con las menciones honrosas serán impresos y </w:t>
      </w:r>
      <w:r>
        <w:t xml:space="preserve">partícipes</w:t>
      </w:r>
      <w:r>
        <w:rPr>
          <w:rFonts w:ascii="Arial" w:hAnsi="Arial" w:eastAsia="Arial" w:cs="Arial"/>
          <w:color w:val="000000"/>
        </w:rPr>
        <w:t xml:space="preserve"> de una exposición fotográfica en el Hall del primer nivel del Ed. Newman del Campus de San Lázaro.</w:t>
      </w:r>
      <w:r>
        <w:rPr>
          <w:rFonts w:ascii="Arial" w:hAnsi="Arial" w:eastAsia="Arial" w:cs="Arial"/>
          <w:color w:val="000000"/>
        </w:rPr>
      </w:r>
    </w:p>
    <w:p>
      <w:pPr>
        <w:pStyle w:val="667"/>
        <w:pBdr/>
        <w:spacing w:before="160" w:line="264" w:lineRule="auto"/>
        <w:ind w:firstLine="121"/>
        <w:rPr/>
      </w:pPr>
      <w:r>
        <w:rPr>
          <w:smallCaps/>
        </w:rPr>
        <w:t xml:space="preserve">Condiciones para ser declarado apto para el concurso</w:t>
      </w:r>
      <w:r/>
    </w:p>
    <w:p>
      <w:pPr>
        <w:pBdr>
          <w:top w:val="none" w:color="000000" w:sz="4" w:space="0"/>
          <w:left w:val="none" w:color="000000" w:sz="4" w:space="0"/>
          <w:bottom w:val="none" w:color="000000" w:sz="4" w:space="0"/>
          <w:right w:val="none" w:color="000000" w:sz="4" w:space="0"/>
          <w:between w:val="none" w:color="000000" w:sz="4" w:space="0"/>
        </w:pBdr>
        <w:spacing w:before="136" w:line="228" w:lineRule="auto"/>
        <w:ind w:right="121" w:firstLine="6" w:left="118"/>
        <w:jc w:val="both"/>
        <w:rPr>
          <w:rFonts w:ascii="Arial" w:hAnsi="Arial" w:eastAsia="Arial" w:cs="Arial"/>
          <w:color w:val="000000"/>
        </w:rPr>
      </w:pPr>
      <w:r>
        <w:rPr>
          <w:rFonts w:ascii="Arial" w:hAnsi="Arial" w:eastAsia="Arial" w:cs="Arial"/>
          <w:color w:val="000000"/>
        </w:rPr>
        <w:t xml:space="preserve">Las siguientes condiciones deben de seguirse para ser declarado “apto” o “no apto”, declaración que le </w:t>
      </w:r>
      <w:r>
        <w:rPr>
          <w:rFonts w:ascii="Arial" w:hAnsi="Arial" w:eastAsia="Arial" w:cs="Arial"/>
          <w:color w:val="000000"/>
        </w:rPr>
        <w:t xml:space="preserve">llegará al correo de postulación en la fecha establecida.</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29"/>
        <w:ind/>
        <w:rPr>
          <w:rFonts w:ascii="Arial" w:hAnsi="Arial" w:eastAsia="Arial" w:cs="Arial"/>
          <w:color w:val="000000"/>
        </w:rPr>
      </w:pPr>
      <w:r>
        <w:rPr>
          <w:rFonts w:ascii="Arial" w:hAnsi="Arial" w:eastAsia="Arial" w:cs="Arial"/>
          <w:color w:val="000000"/>
        </w:rPr>
      </w:r>
      <w:r>
        <w:rPr>
          <w:rFonts w:ascii="Arial" w:hAnsi="Arial" w:eastAsia="Arial" w:cs="Arial"/>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266"/>
          <w:tab w:val="left" w:leader="none" w:pos="404"/>
        </w:tabs>
        <w:spacing w:line="206" w:lineRule="auto"/>
        <w:ind w:right="106" w:hanging="279" w:left="404"/>
        <w:rPr>
          <w:color w:val="000000"/>
        </w:rPr>
      </w:pPr>
      <w:r>
        <w:rPr>
          <w:rFonts w:ascii="Arial" w:hAnsi="Arial" w:eastAsia="Arial" w:cs="Arial"/>
          <w:color w:val="000000"/>
        </w:rPr>
        <w:t xml:space="preserve">Propuesta en formato digital que cumpla con lo establecido previamente.</w:t>
      </w:r>
      <w:r>
        <w:rPr>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266"/>
          <w:tab w:val="left" w:leader="none" w:pos="404"/>
        </w:tabs>
        <w:spacing w:before="126" w:line="206" w:lineRule="auto"/>
        <w:ind w:right="106" w:hanging="279" w:left="404"/>
        <w:rPr>
          <w:color w:val="000000"/>
        </w:rPr>
      </w:pPr>
      <w:r>
        <w:rPr>
          <w:rFonts w:ascii="Arial" w:hAnsi="Arial" w:eastAsia="Arial" w:cs="Arial"/>
          <w:color w:val="000000"/>
        </w:rPr>
        <w:t xml:space="preserve">Formulario de postulación correctamente y completamente llenado.</w:t>
      </w:r>
      <w:r>
        <w:rPr>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266"/>
          <w:tab w:val="left" w:leader="none" w:pos="404"/>
        </w:tabs>
        <w:spacing w:before="126" w:line="206" w:lineRule="auto"/>
        <w:ind w:right="106" w:hanging="279" w:left="404"/>
        <w:rPr>
          <w:color w:val="000000"/>
        </w:rPr>
      </w:pPr>
      <w:r>
        <w:rPr>
          <w:rFonts w:ascii="Arial" w:hAnsi="Arial" w:eastAsia="Arial" w:cs="Arial"/>
          <w:color w:val="000000"/>
        </w:rPr>
        <w:t xml:space="preserve">Personas vinculadas hasta el tercer grado de consanguinidad al jurado quedan excluidas de participar.</w:t>
      </w:r>
      <w:r>
        <w:rPr>
          <w:color w:val="000000"/>
        </w:rPr>
      </w:r>
    </w:p>
    <w:p>
      <w:pPr>
        <w:pStyle w:val="667"/>
        <w:pBdr/>
        <w:spacing w:before="165"/>
        <w:ind w:left="128"/>
        <w:rPr/>
      </w:pPr>
      <w:r>
        <w:rPr>
          <w:smallCaps/>
        </w:rPr>
        <w:t xml:space="preserve">Derechos y obligaciones del jurado</w:t>
      </w:r>
      <w:r/>
    </w:p>
    <w:p>
      <w:pPr>
        <w:pBdr>
          <w:top w:val="none" w:color="000000" w:sz="4" w:space="0"/>
          <w:left w:val="none" w:color="000000" w:sz="4" w:space="0"/>
          <w:bottom w:val="none" w:color="000000" w:sz="4" w:space="0"/>
          <w:right w:val="none" w:color="000000" w:sz="4" w:space="0"/>
          <w:between w:val="none" w:color="000000" w:sz="4" w:space="0"/>
        </w:pBdr>
        <w:spacing w:before="60"/>
        <w:ind/>
        <w:rPr>
          <w:rFonts w:ascii="Arial" w:hAnsi="Arial" w:eastAsia="Arial" w:cs="Arial"/>
          <w:b/>
          <w:color w:val="000000"/>
          <w:sz w:val="18"/>
          <w:szCs w:val="18"/>
        </w:rPr>
      </w:pPr>
      <w:r>
        <w:rPr>
          <w:rFonts w:ascii="Arial" w:hAnsi="Arial" w:eastAsia="Arial" w:cs="Arial"/>
          <w:b/>
          <w:color w:val="000000"/>
          <w:sz w:val="18"/>
          <w:szCs w:val="18"/>
        </w:rPr>
      </w:r>
      <w:r>
        <w:rPr>
          <w:rFonts w:ascii="Arial" w:hAnsi="Arial" w:eastAsia="Arial" w:cs="Arial"/>
          <w:b/>
          <w:color w:val="000000"/>
          <w:sz w:val="18"/>
          <w:szCs w:val="18"/>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265"/>
          <w:tab w:val="left" w:leader="none" w:pos="383"/>
        </w:tabs>
        <w:spacing w:line="213" w:lineRule="auto"/>
        <w:ind w:right="106" w:hanging="140" w:left="265"/>
        <w:jc w:val="both"/>
        <w:rPr>
          <w:rFonts w:ascii="Arial" w:hAnsi="Arial" w:eastAsia="Arial" w:cs="Arial"/>
          <w:color w:val="000000"/>
        </w:rPr>
      </w:pPr>
      <w:r>
        <w:rPr>
          <w:rFonts w:ascii="Arial" w:hAnsi="Arial" w:eastAsia="Arial" w:cs="Arial"/>
          <w:color w:val="000000"/>
        </w:rPr>
        <w:t xml:space="preserve">El jurado es el encargado de evaluar las postulaciones declaradas aptas, los mismos no pueden participar de forma directa o indirecta en el</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1"/>
        <w:ind w:left="265"/>
        <w:jc w:val="both"/>
        <w:rPr>
          <w:rFonts w:ascii="Arial" w:hAnsi="Arial" w:eastAsia="Arial" w:cs="Arial"/>
          <w:color w:val="000000"/>
        </w:rPr>
      </w:pPr>
      <w:r>
        <w:rPr>
          <w:rFonts w:ascii="Arial" w:hAnsi="Arial" w:eastAsia="Arial" w:cs="Arial"/>
          <w:color w:val="000000"/>
        </w:rPr>
        <w:t xml:space="preserve">presente concurso.</w:t>
      </w:r>
      <w:r>
        <w:rPr>
          <w:rFonts w:ascii="Arial" w:hAnsi="Arial" w:eastAsia="Arial" w:cs="Arial"/>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262"/>
        </w:tabs>
        <w:spacing w:before="128" w:line="204" w:lineRule="auto"/>
        <w:ind w:right="106" w:hanging="137" w:left="262"/>
        <w:jc w:val="both"/>
        <w:rPr>
          <w:rFonts w:ascii="Arial" w:hAnsi="Arial" w:eastAsia="Arial" w:cs="Arial"/>
          <w:color w:val="000000"/>
        </w:rPr>
      </w:pPr>
      <w:r>
        <w:rPr>
          <w:rFonts w:ascii="Arial" w:hAnsi="Arial" w:eastAsia="Arial" w:cs="Arial"/>
          <w:color w:val="000000"/>
        </w:rPr>
        <w:t xml:space="preserve">El jurado emitirá un Acta para dar a conocer a los ganadores y menciones honrosas.</w:t>
      </w:r>
      <w:r>
        <w:rPr>
          <w:rFonts w:ascii="Arial" w:hAnsi="Arial" w:eastAsia="Arial" w:cs="Arial"/>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262"/>
        </w:tabs>
        <w:spacing w:before="128" w:line="204" w:lineRule="auto"/>
        <w:ind w:right="106" w:hanging="137" w:left="262"/>
        <w:jc w:val="both"/>
        <w:rPr>
          <w:rFonts w:ascii="Arial" w:hAnsi="Arial" w:eastAsia="Arial" w:cs="Arial"/>
          <w:color w:val="000000"/>
        </w:rPr>
      </w:pPr>
      <w:r>
        <w:rPr>
          <w:rFonts w:ascii="Arial" w:hAnsi="Arial" w:eastAsia="Arial" w:cs="Arial"/>
          <w:color w:val="000000"/>
        </w:rPr>
        <w:t xml:space="preserve">El jurado es a</w:t>
      </w:r>
      <w:r>
        <w:rPr>
          <w:rFonts w:ascii="Arial" w:hAnsi="Arial" w:eastAsia="Arial" w:cs="Arial"/>
          <w:color w:val="000000"/>
        </w:rPr>
        <w:t xml:space="preserve">utónomo para interpretar los criterios descritos y determinará las fotografías ganadoras. • El fallo del jurado es inapelable.</w:t>
      </w:r>
      <w:r>
        <w:rPr>
          <w:rFonts w:ascii="Arial" w:hAnsi="Arial" w:eastAsia="Arial" w:cs="Arial"/>
          <w:color w:val="000000"/>
        </w:rPr>
      </w:r>
    </w:p>
    <w:p>
      <w:pPr>
        <w:pStyle w:val="667"/>
        <w:pBdr/>
        <w:spacing w:before="130"/>
        <w:ind w:left="141"/>
        <w:rPr/>
      </w:pPr>
      <w:r>
        <w:rPr>
          <w:smallCaps/>
        </w:rPr>
        <w:t xml:space="preserve">Criterios de evaluación:</w:t>
      </w: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70"/>
        </w:tabs>
        <w:spacing w:after="200" w:before="117" w:line="206" w:lineRule="auto"/>
        <w:ind w:right="-35"/>
        <w:rPr>
          <w:rFonts w:ascii="Arial" w:hAnsi="Arial" w:eastAsia="Arial" w:cs="Arial"/>
          <w:color w:val="000000"/>
        </w:rPr>
      </w:pPr>
      <w:r>
        <w:rPr>
          <w:rFonts w:ascii="Arial" w:hAnsi="Arial" w:eastAsia="Arial" w:cs="Arial"/>
          <w:color w:val="000000"/>
        </w:rPr>
        <w:t xml:space="preserve">Calidad, gama cromática, tipografía y originalidad de la fotografía.</w:t>
      </w:r>
      <w:r>
        <w:rPr>
          <w:rFonts w:ascii="Arial" w:hAnsi="Arial" w:eastAsia="Arial" w:cs="Arial"/>
          <w:color w:val="000000"/>
        </w:rPr>
      </w:r>
    </w:p>
    <w:p>
      <w:pPr>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570"/>
        </w:tabs>
        <w:spacing w:after="200" w:before="117" w:line="206" w:lineRule="auto"/>
        <w:ind w:right="-35"/>
        <w:rPr>
          <w:rFonts w:ascii="Arial" w:hAnsi="Arial" w:eastAsia="Arial" w:cs="Arial"/>
          <w:color w:val="000000"/>
        </w:rPr>
      </w:pPr>
      <w:r>
        <w:rPr>
          <w:rFonts w:ascii="Arial" w:hAnsi="Arial" w:eastAsia="Arial" w:cs="Arial"/>
          <w:color w:val="000000"/>
        </w:rPr>
        <w:t xml:space="preserve">Veracidad, creatividad, orden,</w:t>
      </w:r>
      <w:r>
        <w:t xml:space="preserve"> </w:t>
      </w:r>
      <w:r>
        <w:rPr>
          <w:rFonts w:ascii="Arial" w:hAnsi="Arial" w:eastAsia="Arial" w:cs="Arial"/>
          <w:color w:val="000000"/>
        </w:rPr>
        <w:t xml:space="preserve">claridad y composición de la reseña</w:t>
      </w:r>
      <w:r>
        <w:rPr>
          <w:rFonts w:ascii="Arial" w:hAnsi="Arial" w:eastAsia="Arial" w:cs="Arial"/>
          <w:color w:val="000000"/>
        </w:rPr>
      </w:r>
    </w:p>
    <w:p>
      <w:pPr>
        <w:pStyle w:val="667"/>
        <w:pBdr/>
        <w:spacing w:before="168" w:line="228" w:lineRule="auto"/>
        <w:ind w:right="279" w:left="141"/>
        <w:rPr>
          <w:smallCaps/>
        </w:rPr>
      </w:pPr>
      <w:r>
        <w:rPr>
          <w:smallCaps/>
        </w:rPr>
      </w:r>
      <w:r>
        <w:rPr>
          <w:smallCaps/>
        </w:rPr>
      </w:r>
    </w:p>
    <w:p>
      <w:pPr>
        <w:pBdr/>
        <w:spacing/>
        <w:ind/>
        <w:rPr/>
      </w:pPr>
      <w:r/>
      <w:r/>
    </w:p>
    <w:p>
      <w:pPr>
        <w:pStyle w:val="667"/>
        <w:pBdr/>
        <w:spacing w:before="200" w:line="276" w:lineRule="auto"/>
        <w:ind w:right="279" w:left="141"/>
        <w:rPr/>
      </w:pPr>
      <w:r>
        <w:rPr>
          <w:smallCaps/>
        </w:rPr>
        <w:t xml:space="preserve">Declaración de los ganadores y Menciones Honrosas</w:t>
      </w:r>
      <w:r/>
    </w:p>
    <w:p>
      <w:pPr>
        <w:pBdr>
          <w:top w:val="none" w:color="000000" w:sz="4" w:space="0"/>
          <w:left w:val="none" w:color="000000" w:sz="4" w:space="0"/>
          <w:bottom w:val="none" w:color="000000" w:sz="4" w:space="0"/>
          <w:right w:val="none" w:color="000000" w:sz="4" w:space="0"/>
          <w:between w:val="none" w:color="000000" w:sz="4" w:space="0"/>
        </w:pBdr>
        <w:spacing w:before="165" w:line="228" w:lineRule="auto"/>
        <w:ind w:right="106" w:left="141"/>
        <w:jc w:val="both"/>
        <w:rPr>
          <w:rFonts w:ascii="Arial" w:hAnsi="Arial" w:eastAsia="Arial" w:cs="Arial"/>
          <w:color w:val="000000"/>
        </w:rPr>
      </w:pPr>
      <w:r>
        <w:rPr>
          <w:rFonts w:ascii="Arial" w:hAnsi="Arial" w:eastAsia="Arial" w:cs="Arial"/>
          <w:color w:val="000000"/>
        </w:rPr>
        <w:t xml:space="preserve">El departamento de Humanidades de la Universidad Católica San Pablo, publicarán el </w:t>
      </w:r>
      <w:r>
        <w:t xml:space="preserve">19 </w:t>
      </w:r>
      <w:r>
        <w:rPr>
          <w:rFonts w:ascii="Arial" w:hAnsi="Arial" w:eastAsia="Arial" w:cs="Arial"/>
          <w:color w:val="000000"/>
        </w:rPr>
        <w:t xml:space="preserve">de diciembre de 202</w:t>
      </w:r>
      <w:r>
        <w:t xml:space="preserve">5</w:t>
      </w:r>
      <w:r>
        <w:rPr>
          <w:rFonts w:ascii="Arial" w:hAnsi="Arial" w:eastAsia="Arial" w:cs="Arial"/>
          <w:color w:val="000000"/>
        </w:rPr>
        <w:t xml:space="preserve">, la lista de los ganadores por el Facebook institucional de l</w:t>
      </w:r>
      <w:r>
        <w:rPr>
          <w:rFonts w:ascii="Arial" w:hAnsi="Arial" w:eastAsia="Arial" w:cs="Arial"/>
          <w:color w:val="000000"/>
        </w:rPr>
        <w:t xml:space="preserve">a UCSP y en la Página Web oficial del concurso.</w:t>
      </w:r>
      <w:r>
        <w:rPr>
          <w:rFonts w:ascii="Arial" w:hAnsi="Arial" w:eastAsia="Arial" w:cs="Arial"/>
          <w:color w:val="000000"/>
        </w:rPr>
      </w:r>
    </w:p>
    <w:p>
      <w:pPr>
        <w:pStyle w:val="667"/>
        <w:pBdr/>
        <w:spacing w:before="158" w:line="264" w:lineRule="auto"/>
        <w:ind w:right="105" w:firstLine="1" w:left="118"/>
        <w:rPr/>
      </w:pPr>
      <w:r>
        <w:rPr>
          <w:smallCaps/>
        </w:rPr>
        <w:t xml:space="preserve">Ganadores, menciones honrosas y no ganadores del concurso</w:t>
      </w:r>
      <w:r/>
    </w:p>
    <w:p>
      <w:pPr>
        <w:pBdr>
          <w:top w:val="none" w:color="000000" w:sz="4" w:space="0"/>
          <w:left w:val="none" w:color="000000" w:sz="4" w:space="0"/>
          <w:bottom w:val="none" w:color="000000" w:sz="4" w:space="0"/>
          <w:right w:val="none" w:color="000000" w:sz="4" w:space="0"/>
          <w:between w:val="none" w:color="000000" w:sz="4" w:space="0"/>
        </w:pBdr>
        <w:spacing w:before="134" w:line="228" w:lineRule="auto"/>
        <w:ind w:right="105" w:hanging="3" w:left="118"/>
        <w:jc w:val="both"/>
        <w:rPr>
          <w:rFonts w:ascii="Arial" w:hAnsi="Arial" w:eastAsia="Arial" w:cs="Arial"/>
          <w:color w:val="000000"/>
        </w:rPr>
      </w:pPr>
      <w:r>
        <w:rPr>
          <w:rFonts w:ascii="Arial" w:hAnsi="Arial" w:eastAsia="Arial" w:cs="Arial"/>
          <w:color w:val="000000"/>
        </w:rPr>
        <w:t xml:space="preserve">Todos los postulantes se comprometen a ceder los derechos de autor en las modalidades de conservación, reproducción, comunicación pública, distribución, traducción; tanto en medios impresos como </w:t>
      </w:r>
      <w:r>
        <w:t xml:space="preserve">digitales</w:t>
      </w:r>
      <w:r>
        <w:rPr>
          <w:rFonts w:ascii="Arial" w:hAnsi="Arial" w:eastAsia="Arial" w:cs="Arial"/>
          <w:color w:val="000000"/>
        </w:rPr>
        <w:t xml:space="preserve">, eximiéndose de exigir una retribución o pago.</w:t>
      </w:r>
      <w:r>
        <w:rPr>
          <w:rFonts w:ascii="Arial" w:hAnsi="Arial" w:eastAsia="Arial" w:cs="Arial"/>
          <w:color w:val="000000"/>
        </w:rPr>
      </w:r>
    </w:p>
    <w:p>
      <w:pPr>
        <w:pStyle w:val="667"/>
        <w:pBdr/>
        <w:spacing w:before="163"/>
        <w:ind w:right="105" w:left="126"/>
        <w:rPr/>
      </w:pPr>
      <w:r>
        <w:rPr>
          <w:smallCaps/>
        </w:rPr>
        <w:t xml:space="preserve">De l</w:t>
      </w:r>
      <w:r>
        <w:rPr>
          <w:smallCaps/>
        </w:rPr>
        <w:t xml:space="preserve">a autoría</w:t>
      </w:r>
      <w:r/>
    </w:p>
    <w:p>
      <w:pPr>
        <w:pBdr>
          <w:top w:val="none" w:color="000000" w:sz="4" w:space="0"/>
          <w:left w:val="none" w:color="000000" w:sz="4" w:space="0"/>
          <w:bottom w:val="none" w:color="000000" w:sz="4" w:space="0"/>
          <w:right w:val="none" w:color="000000" w:sz="4" w:space="0"/>
          <w:between w:val="none" w:color="000000" w:sz="4" w:space="0"/>
        </w:pBdr>
        <w:spacing w:before="153" w:line="228" w:lineRule="auto"/>
        <w:ind w:right="105" w:firstLine="11" w:left="114"/>
        <w:jc w:val="both"/>
        <w:rPr>
          <w:rFonts w:ascii="Arial" w:hAnsi="Arial" w:eastAsia="Arial" w:cs="Arial"/>
          <w:color w:val="000000"/>
        </w:rPr>
      </w:pPr>
      <w:r>
        <w:rPr>
          <w:rFonts w:ascii="Arial" w:hAnsi="Arial" w:eastAsia="Arial" w:cs="Arial"/>
          <w:color w:val="000000"/>
        </w:rPr>
        <w:t xml:space="preserve">El participante reconoce ser el legítimo titular de la fotografía que presenta al concurso, además de reconocer que es </w:t>
      </w:r>
      <w:r>
        <w:t xml:space="preserve">inédita</w:t>
      </w:r>
      <w:r>
        <w:rPr>
          <w:rFonts w:ascii="Arial" w:hAnsi="Arial" w:eastAsia="Arial" w:cs="Arial"/>
          <w:color w:val="000000"/>
        </w:rPr>
        <w:t xml:space="preserve"> y original.</w:t>
      </w:r>
      <w:r>
        <w:rPr>
          <w:rFonts w:ascii="Arial" w:hAnsi="Arial" w:eastAsia="Arial" w:cs="Arial"/>
          <w:color w:val="000000"/>
        </w:rPr>
      </w:r>
    </w:p>
    <w:p>
      <w:pPr>
        <w:pBdr>
          <w:top w:val="none" w:color="000000" w:sz="4" w:space="0"/>
          <w:left w:val="none" w:color="000000" w:sz="4" w:space="0"/>
          <w:bottom w:val="none" w:color="000000" w:sz="4" w:space="0"/>
          <w:right w:val="none" w:color="000000" w:sz="4" w:space="0"/>
          <w:between w:val="none" w:color="000000" w:sz="4" w:space="0"/>
        </w:pBdr>
        <w:spacing w:before="165" w:line="228" w:lineRule="auto"/>
        <w:ind w:right="105" w:firstLine="1" w:left="123"/>
        <w:jc w:val="both"/>
        <w:rPr>
          <w:rFonts w:ascii="Arial" w:hAnsi="Arial" w:eastAsia="Arial" w:cs="Arial"/>
          <w:color w:val="000000"/>
        </w:rPr>
      </w:pPr>
      <w:r>
        <w:rPr>
          <w:rFonts w:ascii="Arial" w:hAnsi="Arial" w:eastAsia="Arial" w:cs="Arial"/>
          <w:color w:val="000000"/>
        </w:rPr>
        <w:t xml:space="preserve">El participante será totalmente responsable frente a la reclamación que pudiera surgir de cualquier natural</w:t>
      </w:r>
      <w:r>
        <w:rPr>
          <w:rFonts w:ascii="Arial" w:hAnsi="Arial" w:eastAsia="Arial" w:cs="Arial"/>
          <w:color w:val="000000"/>
        </w:rPr>
        <w:t xml:space="preserve">eza o que terceros pudieran hacer respecto a la originalidad, parecidos o copias del trabajo presentado.</w:t>
      </w:r>
      <w:r>
        <w:rPr>
          <w:rFonts w:ascii="Arial" w:hAnsi="Arial" w:eastAsia="Arial" w:cs="Arial"/>
          <w:color w:val="000000"/>
        </w:rPr>
      </w:r>
    </w:p>
    <w:p>
      <w:pPr>
        <w:pStyle w:val="667"/>
        <w:pBdr/>
        <w:spacing w:line="228" w:lineRule="auto"/>
        <w:ind w:right="105" w:firstLine="141"/>
        <w:jc w:val="both"/>
        <w:rPr/>
      </w:pPr>
      <w:r>
        <w:t xml:space="preserve">MEDIDAS ADMINISTRATIVAS Y JUDICIALES EN CASO DE PRESENTACIÓN Y DECLARACIÓN DE INFORMACIÓN FALSA</w:t>
      </w:r>
      <w:r/>
    </w:p>
    <w:p>
      <w:pPr>
        <w:pBdr>
          <w:top w:val="none" w:color="000000" w:sz="4" w:space="0"/>
          <w:left w:val="none" w:color="000000" w:sz="4" w:space="0"/>
          <w:bottom w:val="none" w:color="000000" w:sz="4" w:space="0"/>
          <w:right w:val="none" w:color="000000" w:sz="4" w:space="0"/>
          <w:between w:val="none" w:color="000000" w:sz="4" w:space="0"/>
        </w:pBdr>
        <w:spacing w:before="165" w:line="228" w:lineRule="auto"/>
        <w:ind w:right="105" w:firstLine="9" w:left="114"/>
        <w:jc w:val="both"/>
        <w:rPr>
          <w:rFonts w:ascii="Arial" w:hAnsi="Arial" w:eastAsia="Arial" w:cs="Arial"/>
          <w:color w:val="000000"/>
        </w:rPr>
      </w:pPr>
      <w:r>
        <w:rPr>
          <w:rFonts w:ascii="Arial" w:hAnsi="Arial" w:eastAsia="Arial" w:cs="Arial"/>
          <w:color w:val="000000"/>
        </w:rPr>
        <w:t xml:space="preserve">En caso de comprobarse fraude o falsedad en la declaración, información o en la </w:t>
      </w:r>
      <w:r>
        <w:t xml:space="preserve">documentación</w:t>
      </w:r>
      <w:r>
        <w:rPr>
          <w:rFonts w:ascii="Arial" w:hAnsi="Arial" w:eastAsia="Arial" w:cs="Arial"/>
          <w:color w:val="000000"/>
        </w:rPr>
        <w:t xml:space="preserve"> presentada por el ganador, se considerará no satisfechas las obligaciones antes descritas para todos sus efectos. En dicho caso se procederá a comunicar el hecho </w:t>
      </w:r>
      <w:r>
        <w:rPr>
          <w:rFonts w:ascii="Arial" w:hAnsi="Arial" w:eastAsia="Arial" w:cs="Arial"/>
          <w:color w:val="000000"/>
        </w:rPr>
        <w:t xml:space="preserve">para que la autoridad competente tome las acciones administrativas a que hubiere lugar y se le retirará el derecho al premio. El concurso no podrá </w:t>
      </w:r>
      <w:r>
        <w:t xml:space="preserve">declararse</w:t>
      </w:r>
      <w:r>
        <w:rPr>
          <w:rFonts w:ascii="Arial" w:hAnsi="Arial" w:eastAsia="Arial" w:cs="Arial"/>
          <w:color w:val="000000"/>
        </w:rPr>
        <w:t xml:space="preserve"> desierto salvo ausencia de participantes aptos.</w:t>
      </w:r>
      <w:r>
        <w:rPr>
          <w:rFonts w:ascii="Arial" w:hAnsi="Arial" w:eastAsia="Arial" w:cs="Arial"/>
          <w:color w:val="000000"/>
        </w:rPr>
      </w:r>
    </w:p>
    <w:sectPr>
      <w:footnotePr/>
      <w:endnotePr/>
      <w:type w:val="continuous"/>
      <w:pgSz w:h="16850" w:orient="portrait" w:w="11920"/>
      <w:pgMar w:top="1300" w:right="1240" w:bottom="280" w:left="1180" w:header="720" w:footer="720" w:gutter="0"/>
      <w:cols w:num="2" w:sep="0" w:space="720" w:equalWidth="0">
        <w:col w:w="4498" w:space="503"/>
        <w:col w:w="449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w:panose1 w:val="020B0603030804020204"/>
  </w:font>
  <w:font w:name="Georgia">
    <w:panose1 w:val="02040502050405020303"/>
  </w:font>
  <w:font w:name="Arial MT">
    <w:panose1 w:val="020B04020202000202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70F8"/>
    <w:lvl w:ilvl="0">
      <w:isLgl w:val="false"/>
      <w:lvlJc w:val="left"/>
      <w:lvlText w:val="•"/>
      <w:numFmt w:val="bullet"/>
      <w:pPr>
        <w:pBdr/>
        <w:spacing/>
        <w:ind w:hanging="269" w:left="474"/>
      </w:pPr>
      <w:rPr>
        <w:rFonts w:ascii="Lucida Sans" w:hAnsi="Lucida Sans" w:eastAsia="Lucida Sans" w:cs="Lucida Sans"/>
        <w:b w:val="0"/>
      </w:rPr>
      <w:start w:val="0"/>
      <w:suff w:val="tab"/>
    </w:lvl>
    <w:lvl w:ilvl="1">
      <w:isLgl w:val="false"/>
      <w:lvlJc w:val="left"/>
      <w:lvlText w:val="•"/>
      <w:numFmt w:val="bullet"/>
      <w:pPr>
        <w:pBdr/>
        <w:spacing/>
        <w:ind w:hanging="137" w:left="570"/>
      </w:pPr>
      <w:rPr>
        <w:rFonts w:ascii="Lucida Sans" w:hAnsi="Lucida Sans" w:eastAsia="Lucida Sans" w:cs="Lucida Sans"/>
        <w:b w:val="0"/>
        <w:i w:val="0"/>
        <w:sz w:val="22"/>
        <w:szCs w:val="22"/>
      </w:rPr>
      <w:start w:val="0"/>
      <w:suff w:val="tab"/>
    </w:lvl>
    <w:lvl w:ilvl="2">
      <w:isLgl w:val="false"/>
      <w:lvlJc w:val="left"/>
      <w:lvlText w:val="•"/>
      <w:numFmt w:val="bullet"/>
      <w:pPr>
        <w:pBdr/>
        <w:spacing/>
        <w:ind w:hanging="137" w:left="1017"/>
      </w:pPr>
      <w:rPr/>
      <w:start w:val="0"/>
      <w:suff w:val="tab"/>
    </w:lvl>
    <w:lvl w:ilvl="3">
      <w:isLgl w:val="false"/>
      <w:lvlJc w:val="left"/>
      <w:lvlText w:val="•"/>
      <w:numFmt w:val="bullet"/>
      <w:pPr>
        <w:pBdr/>
        <w:spacing/>
        <w:ind w:hanging="136" w:left="1454"/>
      </w:pPr>
      <w:rPr/>
      <w:start w:val="0"/>
      <w:suff w:val="tab"/>
    </w:lvl>
    <w:lvl w:ilvl="4">
      <w:isLgl w:val="false"/>
      <w:lvlJc w:val="left"/>
      <w:lvlText w:val="•"/>
      <w:numFmt w:val="bullet"/>
      <w:pPr>
        <w:pBdr/>
        <w:spacing/>
        <w:ind w:hanging="137" w:left="1891"/>
      </w:pPr>
      <w:rPr/>
      <w:start w:val="0"/>
      <w:suff w:val="tab"/>
    </w:lvl>
    <w:lvl w:ilvl="5">
      <w:isLgl w:val="false"/>
      <w:lvlJc w:val="left"/>
      <w:lvlText w:val="•"/>
      <w:numFmt w:val="bullet"/>
      <w:pPr>
        <w:pBdr/>
        <w:spacing/>
        <w:ind w:hanging="137" w:left="2328"/>
      </w:pPr>
      <w:rPr/>
      <w:start w:val="0"/>
      <w:suff w:val="tab"/>
    </w:lvl>
    <w:lvl w:ilvl="6">
      <w:isLgl w:val="false"/>
      <w:lvlJc w:val="left"/>
      <w:lvlText w:val="•"/>
      <w:numFmt w:val="bullet"/>
      <w:pPr>
        <w:pBdr/>
        <w:spacing/>
        <w:ind w:hanging="137" w:left="2765"/>
      </w:pPr>
      <w:rPr/>
      <w:start w:val="0"/>
      <w:suff w:val="tab"/>
    </w:lvl>
    <w:lvl w:ilvl="7">
      <w:isLgl w:val="false"/>
      <w:lvlJc w:val="left"/>
      <w:lvlText w:val="•"/>
      <w:numFmt w:val="bullet"/>
      <w:pPr>
        <w:pBdr/>
        <w:spacing/>
        <w:ind w:hanging="137" w:left="3202"/>
      </w:pPr>
      <w:rPr/>
      <w:start w:val="0"/>
      <w:suff w:val="tab"/>
    </w:lvl>
    <w:lvl w:ilvl="8">
      <w:isLgl w:val="false"/>
      <w:lvlJc w:val="left"/>
      <w:lvlText w:val="•"/>
      <w:numFmt w:val="bullet"/>
      <w:pPr>
        <w:pBdr/>
        <w:spacing/>
        <w:ind w:hanging="137" w:left="3639"/>
      </w:pPr>
      <w:rPr/>
      <w:start w:val="0"/>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es-ES" w:eastAsia="es-PE"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67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67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67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67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67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666"/>
    <w:next w:val="66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6"/>
    <w:next w:val="66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6"/>
    <w:next w:val="66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73"/>
    <w:link w:val="667"/>
    <w:uiPriority w:val="9"/>
    <w:pPr>
      <w:pBdr/>
      <w:spacing/>
      <w:ind/>
    </w:pPr>
    <w:rPr>
      <w:rFonts w:ascii="Arial" w:hAnsi="Arial" w:eastAsia="Arial" w:cs="Arial"/>
      <w:color w:val="0f4761" w:themeColor="accent1" w:themeShade="BF"/>
      <w:sz w:val="40"/>
      <w:szCs w:val="40"/>
    </w:rPr>
  </w:style>
  <w:style w:type="character" w:styleId="151">
    <w:name w:val="Heading 2 Char"/>
    <w:basedOn w:val="673"/>
    <w:link w:val="668"/>
    <w:uiPriority w:val="9"/>
    <w:pPr>
      <w:pBdr/>
      <w:spacing/>
      <w:ind/>
    </w:pPr>
    <w:rPr>
      <w:rFonts w:ascii="Arial" w:hAnsi="Arial" w:eastAsia="Arial" w:cs="Arial"/>
      <w:color w:val="0f4761" w:themeColor="accent1" w:themeShade="BF"/>
      <w:sz w:val="32"/>
      <w:szCs w:val="32"/>
    </w:rPr>
  </w:style>
  <w:style w:type="character" w:styleId="152">
    <w:name w:val="Heading 3 Char"/>
    <w:basedOn w:val="673"/>
    <w:link w:val="669"/>
    <w:uiPriority w:val="9"/>
    <w:pPr>
      <w:pBdr/>
      <w:spacing/>
      <w:ind/>
    </w:pPr>
    <w:rPr>
      <w:rFonts w:ascii="Arial" w:hAnsi="Arial" w:eastAsia="Arial" w:cs="Arial"/>
      <w:color w:val="0f4761" w:themeColor="accent1" w:themeShade="BF"/>
      <w:sz w:val="28"/>
      <w:szCs w:val="28"/>
    </w:rPr>
  </w:style>
  <w:style w:type="character" w:styleId="153">
    <w:name w:val="Heading 4 Char"/>
    <w:basedOn w:val="673"/>
    <w:link w:val="670"/>
    <w:uiPriority w:val="9"/>
    <w:pPr>
      <w:pBdr/>
      <w:spacing/>
      <w:ind/>
    </w:pPr>
    <w:rPr>
      <w:rFonts w:ascii="Arial" w:hAnsi="Arial" w:eastAsia="Arial" w:cs="Arial"/>
      <w:i/>
      <w:iCs/>
      <w:color w:val="0f4761" w:themeColor="accent1" w:themeShade="BF"/>
    </w:rPr>
  </w:style>
  <w:style w:type="character" w:styleId="154">
    <w:name w:val="Heading 5 Char"/>
    <w:basedOn w:val="673"/>
    <w:link w:val="671"/>
    <w:uiPriority w:val="9"/>
    <w:pPr>
      <w:pBdr/>
      <w:spacing/>
      <w:ind/>
    </w:pPr>
    <w:rPr>
      <w:rFonts w:ascii="Arial" w:hAnsi="Arial" w:eastAsia="Arial" w:cs="Arial"/>
      <w:color w:val="0f4761" w:themeColor="accent1" w:themeShade="BF"/>
    </w:rPr>
  </w:style>
  <w:style w:type="character" w:styleId="155">
    <w:name w:val="Heading 6 Char"/>
    <w:basedOn w:val="673"/>
    <w:link w:val="672"/>
    <w:uiPriority w:val="9"/>
    <w:pPr>
      <w:pBdr/>
      <w:spacing/>
      <w:ind/>
    </w:pPr>
    <w:rPr>
      <w:rFonts w:ascii="Arial" w:hAnsi="Arial" w:eastAsia="Arial" w:cs="Arial"/>
      <w:i/>
      <w:iCs/>
      <w:color w:val="595959" w:themeColor="text1" w:themeTint="A6"/>
    </w:rPr>
  </w:style>
  <w:style w:type="character" w:styleId="156">
    <w:name w:val="Heading 7 Char"/>
    <w:basedOn w:val="673"/>
    <w:link w:val="145"/>
    <w:uiPriority w:val="9"/>
    <w:pPr>
      <w:pBdr/>
      <w:spacing/>
      <w:ind/>
    </w:pPr>
    <w:rPr>
      <w:rFonts w:ascii="Arial" w:hAnsi="Arial" w:eastAsia="Arial" w:cs="Arial"/>
      <w:color w:val="595959" w:themeColor="text1" w:themeTint="A6"/>
    </w:rPr>
  </w:style>
  <w:style w:type="character" w:styleId="157">
    <w:name w:val="Heading 8 Char"/>
    <w:basedOn w:val="673"/>
    <w:link w:val="146"/>
    <w:uiPriority w:val="9"/>
    <w:pPr>
      <w:pBdr/>
      <w:spacing/>
      <w:ind/>
    </w:pPr>
    <w:rPr>
      <w:rFonts w:ascii="Arial" w:hAnsi="Arial" w:eastAsia="Arial" w:cs="Arial"/>
      <w:i/>
      <w:iCs/>
      <w:color w:val="272727" w:themeColor="text1" w:themeTint="D8"/>
    </w:rPr>
  </w:style>
  <w:style w:type="character" w:styleId="158">
    <w:name w:val="Heading 9 Char"/>
    <w:basedOn w:val="673"/>
    <w:link w:val="147"/>
    <w:uiPriority w:val="9"/>
    <w:pPr>
      <w:pBdr/>
      <w:spacing/>
      <w:ind/>
    </w:pPr>
    <w:rPr>
      <w:rFonts w:ascii="Arial" w:hAnsi="Arial" w:eastAsia="Arial" w:cs="Arial"/>
      <w:i/>
      <w:iCs/>
      <w:color w:val="272727" w:themeColor="text1" w:themeTint="D8"/>
    </w:rPr>
  </w:style>
  <w:style w:type="character" w:styleId="160">
    <w:name w:val="Title Char"/>
    <w:basedOn w:val="673"/>
    <w:link w:val="677"/>
    <w:uiPriority w:val="10"/>
    <w:pPr>
      <w:pBdr/>
      <w:spacing/>
      <w:ind/>
    </w:pPr>
    <w:rPr>
      <w:rFonts w:ascii="Arial" w:hAnsi="Arial" w:eastAsia="Arial" w:cs="Arial"/>
      <w:spacing w:val="-10"/>
      <w:sz w:val="56"/>
      <w:szCs w:val="56"/>
    </w:rPr>
  </w:style>
  <w:style w:type="character" w:styleId="162">
    <w:name w:val="Subtitle Char"/>
    <w:basedOn w:val="673"/>
    <w:link w:val="684"/>
    <w:uiPriority w:val="11"/>
    <w:pPr>
      <w:pBdr/>
      <w:spacing/>
      <w:ind/>
    </w:pPr>
    <w:rPr>
      <w:color w:val="595959" w:themeColor="text1" w:themeTint="A6"/>
      <w:spacing w:val="15"/>
      <w:sz w:val="28"/>
      <w:szCs w:val="28"/>
    </w:rPr>
  </w:style>
  <w:style w:type="paragraph" w:styleId="163">
    <w:name w:val="Quote"/>
    <w:basedOn w:val="666"/>
    <w:next w:val="666"/>
    <w:link w:val="164"/>
    <w:uiPriority w:val="29"/>
    <w:qFormat/>
    <w:pPr>
      <w:pBdr/>
      <w:spacing w:before="160"/>
      <w:ind/>
      <w:jc w:val="center"/>
    </w:pPr>
    <w:rPr>
      <w:i/>
      <w:iCs/>
      <w:color w:val="404040" w:themeColor="text1" w:themeTint="BF"/>
    </w:rPr>
  </w:style>
  <w:style w:type="character" w:styleId="164">
    <w:name w:val="Quote Char"/>
    <w:basedOn w:val="673"/>
    <w:link w:val="163"/>
    <w:uiPriority w:val="29"/>
    <w:pPr>
      <w:pBdr/>
      <w:spacing/>
      <w:ind/>
    </w:pPr>
    <w:rPr>
      <w:i/>
      <w:iCs/>
      <w:color w:val="404040" w:themeColor="text1" w:themeTint="BF"/>
    </w:rPr>
  </w:style>
  <w:style w:type="character" w:styleId="166">
    <w:name w:val="Intense Emphasis"/>
    <w:basedOn w:val="673"/>
    <w:uiPriority w:val="21"/>
    <w:qFormat/>
    <w:pPr>
      <w:pBdr/>
      <w:spacing/>
      <w:ind/>
    </w:pPr>
    <w:rPr>
      <w:i/>
      <w:iCs/>
      <w:color w:val="0f4761" w:themeColor="accent1" w:themeShade="BF"/>
    </w:rPr>
  </w:style>
  <w:style w:type="paragraph" w:styleId="167">
    <w:name w:val="Intense Quote"/>
    <w:basedOn w:val="666"/>
    <w:next w:val="66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73"/>
    <w:link w:val="167"/>
    <w:uiPriority w:val="30"/>
    <w:pPr>
      <w:pBdr/>
      <w:spacing/>
      <w:ind/>
    </w:pPr>
    <w:rPr>
      <w:i/>
      <w:iCs/>
      <w:color w:val="0f4761" w:themeColor="accent1" w:themeShade="BF"/>
    </w:rPr>
  </w:style>
  <w:style w:type="character" w:styleId="169">
    <w:name w:val="Intense Reference"/>
    <w:basedOn w:val="673"/>
    <w:uiPriority w:val="32"/>
    <w:qFormat/>
    <w:pPr>
      <w:pBdr/>
      <w:spacing/>
      <w:ind/>
    </w:pPr>
    <w:rPr>
      <w:b/>
      <w:bCs/>
      <w:smallCaps/>
      <w:color w:val="0f4761" w:themeColor="accent1" w:themeShade="BF"/>
      <w:spacing w:val="5"/>
    </w:rPr>
  </w:style>
  <w:style w:type="paragraph" w:styleId="170">
    <w:name w:val="No Spacing"/>
    <w:basedOn w:val="666"/>
    <w:uiPriority w:val="1"/>
    <w:qFormat/>
    <w:pPr>
      <w:pBdr/>
      <w:spacing w:after="0" w:line="240" w:lineRule="auto"/>
      <w:ind/>
    </w:pPr>
  </w:style>
  <w:style w:type="character" w:styleId="171">
    <w:name w:val="Subtle Emphasis"/>
    <w:basedOn w:val="673"/>
    <w:uiPriority w:val="19"/>
    <w:qFormat/>
    <w:pPr>
      <w:pBdr/>
      <w:spacing/>
      <w:ind/>
    </w:pPr>
    <w:rPr>
      <w:i/>
      <w:iCs/>
      <w:color w:val="404040" w:themeColor="text1" w:themeTint="BF"/>
    </w:rPr>
  </w:style>
  <w:style w:type="character" w:styleId="172">
    <w:name w:val="Emphasis"/>
    <w:basedOn w:val="673"/>
    <w:uiPriority w:val="20"/>
    <w:qFormat/>
    <w:pPr>
      <w:pBdr/>
      <w:spacing/>
      <w:ind/>
    </w:pPr>
    <w:rPr>
      <w:i/>
      <w:iCs/>
    </w:rPr>
  </w:style>
  <w:style w:type="character" w:styleId="173">
    <w:name w:val="Strong"/>
    <w:basedOn w:val="673"/>
    <w:uiPriority w:val="22"/>
    <w:qFormat/>
    <w:pPr>
      <w:pBdr/>
      <w:spacing/>
      <w:ind/>
    </w:pPr>
    <w:rPr>
      <w:b/>
      <w:bCs/>
    </w:rPr>
  </w:style>
  <w:style w:type="character" w:styleId="174">
    <w:name w:val="Subtle Reference"/>
    <w:basedOn w:val="673"/>
    <w:uiPriority w:val="31"/>
    <w:qFormat/>
    <w:pPr>
      <w:pBdr/>
      <w:spacing/>
      <w:ind/>
    </w:pPr>
    <w:rPr>
      <w:smallCaps/>
      <w:color w:val="5a5a5a" w:themeColor="text1" w:themeTint="A5"/>
    </w:rPr>
  </w:style>
  <w:style w:type="character" w:styleId="175">
    <w:name w:val="Book Title"/>
    <w:basedOn w:val="673"/>
    <w:uiPriority w:val="33"/>
    <w:qFormat/>
    <w:pPr>
      <w:pBdr/>
      <w:spacing/>
      <w:ind/>
    </w:pPr>
    <w:rPr>
      <w:b/>
      <w:bCs/>
      <w:i/>
      <w:iCs/>
      <w:spacing w:val="5"/>
    </w:rPr>
  </w:style>
  <w:style w:type="paragraph" w:styleId="176">
    <w:name w:val="Header"/>
    <w:basedOn w:val="666"/>
    <w:link w:val="177"/>
    <w:uiPriority w:val="99"/>
    <w:unhideWhenUsed/>
    <w:pPr>
      <w:pBdr/>
      <w:tabs>
        <w:tab w:val="center" w:leader="none" w:pos="4844"/>
        <w:tab w:val="right" w:leader="none" w:pos="9689"/>
      </w:tabs>
      <w:spacing w:after="0" w:line="240" w:lineRule="auto"/>
      <w:ind/>
    </w:pPr>
  </w:style>
  <w:style w:type="character" w:styleId="177">
    <w:name w:val="Header Char"/>
    <w:basedOn w:val="673"/>
    <w:link w:val="176"/>
    <w:uiPriority w:val="99"/>
    <w:pPr>
      <w:pBdr/>
      <w:spacing/>
      <w:ind/>
    </w:pPr>
  </w:style>
  <w:style w:type="paragraph" w:styleId="178">
    <w:name w:val="Footer"/>
    <w:basedOn w:val="666"/>
    <w:link w:val="179"/>
    <w:uiPriority w:val="99"/>
    <w:unhideWhenUsed/>
    <w:pPr>
      <w:pBdr/>
      <w:tabs>
        <w:tab w:val="center" w:leader="none" w:pos="4844"/>
        <w:tab w:val="right" w:leader="none" w:pos="9689"/>
      </w:tabs>
      <w:spacing w:after="0" w:line="240" w:lineRule="auto"/>
      <w:ind/>
    </w:pPr>
  </w:style>
  <w:style w:type="character" w:styleId="179">
    <w:name w:val="Footer Char"/>
    <w:basedOn w:val="673"/>
    <w:link w:val="178"/>
    <w:uiPriority w:val="99"/>
    <w:pPr>
      <w:pBdr/>
      <w:spacing/>
      <w:ind/>
    </w:pPr>
  </w:style>
  <w:style w:type="paragraph" w:styleId="180">
    <w:name w:val="Caption"/>
    <w:basedOn w:val="666"/>
    <w:next w:val="666"/>
    <w:uiPriority w:val="35"/>
    <w:unhideWhenUsed/>
    <w:qFormat/>
    <w:pPr>
      <w:pBdr/>
      <w:spacing w:after="200" w:line="240" w:lineRule="auto"/>
      <w:ind/>
    </w:pPr>
    <w:rPr>
      <w:i/>
      <w:iCs/>
      <w:color w:val="0e2841" w:themeColor="text2"/>
      <w:sz w:val="18"/>
      <w:szCs w:val="18"/>
    </w:rPr>
  </w:style>
  <w:style w:type="paragraph" w:styleId="181">
    <w:name w:val="footnote text"/>
    <w:basedOn w:val="666"/>
    <w:link w:val="182"/>
    <w:uiPriority w:val="99"/>
    <w:semiHidden/>
    <w:unhideWhenUsed/>
    <w:pPr>
      <w:pBdr/>
      <w:spacing w:after="0" w:line="240" w:lineRule="auto"/>
      <w:ind/>
    </w:pPr>
    <w:rPr>
      <w:sz w:val="20"/>
      <w:szCs w:val="20"/>
    </w:rPr>
  </w:style>
  <w:style w:type="character" w:styleId="182">
    <w:name w:val="Footnote Text Char"/>
    <w:basedOn w:val="673"/>
    <w:link w:val="181"/>
    <w:uiPriority w:val="99"/>
    <w:semiHidden/>
    <w:pPr>
      <w:pBdr/>
      <w:spacing/>
      <w:ind/>
    </w:pPr>
    <w:rPr>
      <w:sz w:val="20"/>
      <w:szCs w:val="20"/>
    </w:rPr>
  </w:style>
  <w:style w:type="character" w:styleId="183">
    <w:name w:val="footnote reference"/>
    <w:basedOn w:val="673"/>
    <w:uiPriority w:val="99"/>
    <w:semiHidden/>
    <w:unhideWhenUsed/>
    <w:pPr>
      <w:pBdr/>
      <w:spacing/>
      <w:ind/>
    </w:pPr>
    <w:rPr>
      <w:vertAlign w:val="superscript"/>
    </w:rPr>
  </w:style>
  <w:style w:type="paragraph" w:styleId="184">
    <w:name w:val="endnote text"/>
    <w:basedOn w:val="666"/>
    <w:link w:val="185"/>
    <w:uiPriority w:val="99"/>
    <w:semiHidden/>
    <w:unhideWhenUsed/>
    <w:pPr>
      <w:pBdr/>
      <w:spacing w:after="0" w:line="240" w:lineRule="auto"/>
      <w:ind/>
    </w:pPr>
    <w:rPr>
      <w:sz w:val="20"/>
      <w:szCs w:val="20"/>
    </w:rPr>
  </w:style>
  <w:style w:type="character" w:styleId="185">
    <w:name w:val="Endnote Text Char"/>
    <w:basedOn w:val="673"/>
    <w:link w:val="184"/>
    <w:uiPriority w:val="99"/>
    <w:semiHidden/>
    <w:pPr>
      <w:pBdr/>
      <w:spacing/>
      <w:ind/>
    </w:pPr>
    <w:rPr>
      <w:sz w:val="20"/>
      <w:szCs w:val="20"/>
    </w:rPr>
  </w:style>
  <w:style w:type="character" w:styleId="186">
    <w:name w:val="endnote reference"/>
    <w:basedOn w:val="673"/>
    <w:uiPriority w:val="99"/>
    <w:semiHidden/>
    <w:unhideWhenUsed/>
    <w:pPr>
      <w:pBdr/>
      <w:spacing/>
      <w:ind/>
    </w:pPr>
    <w:rPr>
      <w:vertAlign w:val="superscript"/>
    </w:rPr>
  </w:style>
  <w:style w:type="character" w:styleId="188">
    <w:name w:val="FollowedHyperlink"/>
    <w:basedOn w:val="673"/>
    <w:uiPriority w:val="99"/>
    <w:semiHidden/>
    <w:unhideWhenUsed/>
    <w:pPr>
      <w:pBdr/>
      <w:spacing/>
      <w:ind/>
    </w:pPr>
    <w:rPr>
      <w:color w:val="954f72" w:themeColor="followedHyperlink"/>
      <w:u w:val="single"/>
    </w:rPr>
  </w:style>
  <w:style w:type="paragraph" w:styleId="189">
    <w:name w:val="toc 1"/>
    <w:basedOn w:val="666"/>
    <w:next w:val="666"/>
    <w:uiPriority w:val="39"/>
    <w:unhideWhenUsed/>
    <w:pPr>
      <w:pBdr/>
      <w:spacing w:after="100"/>
      <w:ind/>
    </w:pPr>
  </w:style>
  <w:style w:type="paragraph" w:styleId="190">
    <w:name w:val="toc 2"/>
    <w:basedOn w:val="666"/>
    <w:next w:val="666"/>
    <w:uiPriority w:val="39"/>
    <w:unhideWhenUsed/>
    <w:pPr>
      <w:pBdr/>
      <w:spacing w:after="100"/>
      <w:ind w:left="220"/>
    </w:pPr>
  </w:style>
  <w:style w:type="paragraph" w:styleId="191">
    <w:name w:val="toc 3"/>
    <w:basedOn w:val="666"/>
    <w:next w:val="666"/>
    <w:uiPriority w:val="39"/>
    <w:unhideWhenUsed/>
    <w:pPr>
      <w:pBdr/>
      <w:spacing w:after="100"/>
      <w:ind w:left="440"/>
    </w:pPr>
  </w:style>
  <w:style w:type="paragraph" w:styleId="192">
    <w:name w:val="toc 4"/>
    <w:basedOn w:val="666"/>
    <w:next w:val="666"/>
    <w:uiPriority w:val="39"/>
    <w:unhideWhenUsed/>
    <w:pPr>
      <w:pBdr/>
      <w:spacing w:after="100"/>
      <w:ind w:left="660"/>
    </w:pPr>
  </w:style>
  <w:style w:type="paragraph" w:styleId="193">
    <w:name w:val="toc 5"/>
    <w:basedOn w:val="666"/>
    <w:next w:val="666"/>
    <w:uiPriority w:val="39"/>
    <w:unhideWhenUsed/>
    <w:pPr>
      <w:pBdr/>
      <w:spacing w:after="100"/>
      <w:ind w:left="880"/>
    </w:pPr>
  </w:style>
  <w:style w:type="paragraph" w:styleId="194">
    <w:name w:val="toc 6"/>
    <w:basedOn w:val="666"/>
    <w:next w:val="666"/>
    <w:uiPriority w:val="39"/>
    <w:unhideWhenUsed/>
    <w:pPr>
      <w:pBdr/>
      <w:spacing w:after="100"/>
      <w:ind w:left="1100"/>
    </w:pPr>
  </w:style>
  <w:style w:type="paragraph" w:styleId="195">
    <w:name w:val="toc 7"/>
    <w:basedOn w:val="666"/>
    <w:next w:val="666"/>
    <w:uiPriority w:val="39"/>
    <w:unhideWhenUsed/>
    <w:pPr>
      <w:pBdr/>
      <w:spacing w:after="100"/>
      <w:ind w:left="1320"/>
    </w:pPr>
  </w:style>
  <w:style w:type="paragraph" w:styleId="196">
    <w:name w:val="toc 8"/>
    <w:basedOn w:val="666"/>
    <w:next w:val="666"/>
    <w:uiPriority w:val="39"/>
    <w:unhideWhenUsed/>
    <w:pPr>
      <w:pBdr/>
      <w:spacing w:after="100"/>
      <w:ind w:left="1540"/>
    </w:pPr>
  </w:style>
  <w:style w:type="paragraph" w:styleId="197">
    <w:name w:val="toc 9"/>
    <w:basedOn w:val="666"/>
    <w:next w:val="666"/>
    <w:uiPriority w:val="39"/>
    <w:unhideWhenUsed/>
    <w:pPr>
      <w:pBdr/>
      <w:spacing w:after="100"/>
      <w:ind w:left="1760"/>
    </w:pPr>
  </w:style>
  <w:style w:type="character" w:styleId="198">
    <w:name w:val="Placeholder Text"/>
    <w:basedOn w:val="67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6"/>
    <w:next w:val="666"/>
    <w:uiPriority w:val="99"/>
    <w:unhideWhenUsed/>
    <w:pPr>
      <w:pBdr/>
      <w:spacing w:after="0" w:afterAutospacing="0"/>
      <w:ind/>
    </w:pPr>
  </w:style>
  <w:style w:type="paragraph" w:styleId="666" w:default="1">
    <w:name w:val="Normal"/>
    <w:qFormat/>
    <w:pPr>
      <w:pBdr/>
      <w:spacing/>
      <w:ind/>
    </w:pPr>
    <w:rPr>
      <w:rFonts w:ascii="Arial MT" w:hAnsi="Arial MT" w:eastAsia="Arial MT" w:cs="Arial MT"/>
    </w:rPr>
  </w:style>
  <w:style w:type="paragraph" w:styleId="667">
    <w:name w:val="Heading 1"/>
    <w:basedOn w:val="666"/>
    <w:uiPriority w:val="9"/>
    <w:qFormat/>
    <w:pPr>
      <w:pBdr/>
      <w:spacing w:before="164"/>
      <w:ind w:left="121"/>
      <w:outlineLvl w:val="0"/>
    </w:pPr>
    <w:rPr>
      <w:rFonts w:ascii="Arial" w:hAnsi="Arial" w:eastAsia="Arial" w:cs="Arial"/>
      <w:b/>
      <w:bCs/>
    </w:rPr>
  </w:style>
  <w:style w:type="paragraph" w:styleId="668">
    <w:name w:val="Heading 2"/>
    <w:basedOn w:val="666"/>
    <w:next w:val="666"/>
    <w:uiPriority w:val="9"/>
    <w:semiHidden/>
    <w:unhideWhenUsed/>
    <w:qFormat/>
    <w:pPr>
      <w:keepNext w:val="true"/>
      <w:keepLines w:val="true"/>
      <w:pBdr/>
      <w:spacing w:after="80" w:before="360"/>
      <w:ind/>
      <w:outlineLvl w:val="1"/>
    </w:pPr>
    <w:rPr>
      <w:b/>
      <w:sz w:val="36"/>
      <w:szCs w:val="36"/>
    </w:rPr>
  </w:style>
  <w:style w:type="paragraph" w:styleId="669">
    <w:name w:val="Heading 3"/>
    <w:basedOn w:val="666"/>
    <w:next w:val="666"/>
    <w:uiPriority w:val="9"/>
    <w:semiHidden/>
    <w:unhideWhenUsed/>
    <w:qFormat/>
    <w:pPr>
      <w:keepNext w:val="true"/>
      <w:keepLines w:val="true"/>
      <w:pBdr/>
      <w:spacing w:after="80" w:before="280"/>
      <w:ind/>
      <w:outlineLvl w:val="2"/>
    </w:pPr>
    <w:rPr>
      <w:b/>
      <w:sz w:val="28"/>
      <w:szCs w:val="28"/>
    </w:rPr>
  </w:style>
  <w:style w:type="paragraph" w:styleId="670">
    <w:name w:val="Heading 4"/>
    <w:basedOn w:val="666"/>
    <w:next w:val="666"/>
    <w:uiPriority w:val="9"/>
    <w:semiHidden/>
    <w:unhideWhenUsed/>
    <w:qFormat/>
    <w:pPr>
      <w:keepNext w:val="true"/>
      <w:keepLines w:val="true"/>
      <w:pBdr/>
      <w:spacing w:after="40" w:before="240"/>
      <w:ind/>
      <w:outlineLvl w:val="3"/>
    </w:pPr>
    <w:rPr>
      <w:b/>
      <w:sz w:val="24"/>
      <w:szCs w:val="24"/>
    </w:rPr>
  </w:style>
  <w:style w:type="paragraph" w:styleId="671">
    <w:name w:val="Heading 5"/>
    <w:basedOn w:val="666"/>
    <w:next w:val="666"/>
    <w:uiPriority w:val="9"/>
    <w:semiHidden/>
    <w:unhideWhenUsed/>
    <w:qFormat/>
    <w:pPr>
      <w:keepNext w:val="true"/>
      <w:keepLines w:val="true"/>
      <w:pBdr/>
      <w:spacing w:after="40" w:before="220"/>
      <w:ind/>
      <w:outlineLvl w:val="4"/>
    </w:pPr>
    <w:rPr>
      <w:b/>
    </w:rPr>
  </w:style>
  <w:style w:type="paragraph" w:styleId="672">
    <w:name w:val="Heading 6"/>
    <w:basedOn w:val="666"/>
    <w:next w:val="666"/>
    <w:uiPriority w:val="9"/>
    <w:semiHidden/>
    <w:unhideWhenUsed/>
    <w:qFormat/>
    <w:pPr>
      <w:keepNext w:val="true"/>
      <w:keepLines w:val="true"/>
      <w:pBdr/>
      <w:spacing w:after="40" w:before="200"/>
      <w:ind/>
      <w:outlineLvl w:val="5"/>
    </w:pPr>
    <w:rPr>
      <w:b/>
      <w:sz w:val="20"/>
      <w:szCs w:val="20"/>
    </w:rPr>
  </w:style>
  <w:style w:type="character" w:styleId="673" w:default="1">
    <w:name w:val="Default Paragraph Font"/>
    <w:uiPriority w:val="1"/>
    <w:semiHidden/>
    <w:unhideWhenUsed/>
    <w:pPr>
      <w:pBdr/>
      <w:spacing/>
      <w:ind/>
    </w:pPr>
  </w:style>
  <w:style w:type="table" w:styleId="67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5" w:default="1">
    <w:name w:val="No List"/>
    <w:uiPriority w:val="99"/>
    <w:semiHidden/>
    <w:unhideWhenUsed/>
    <w:pPr>
      <w:pBdr/>
      <w:spacing/>
      <w:ind/>
    </w:pPr>
  </w:style>
  <w:style w:type="table" w:styleId="676" w:customStyle="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7">
    <w:name w:val="Title"/>
    <w:basedOn w:val="666"/>
    <w:uiPriority w:val="10"/>
    <w:qFormat/>
    <w:pPr>
      <w:pBdr/>
      <w:spacing w:before="80"/>
      <w:ind w:left="238"/>
    </w:pPr>
    <w:rPr>
      <w:rFonts w:ascii="Arial" w:hAnsi="Arial" w:eastAsia="Arial" w:cs="Arial"/>
      <w:b/>
      <w:bCs/>
      <w:sz w:val="24"/>
      <w:szCs w:val="24"/>
    </w:rPr>
  </w:style>
  <w:style w:type="table" w:styleId="678"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9">
    <w:name w:val="Body Text"/>
    <w:basedOn w:val="666"/>
    <w:uiPriority w:val="1"/>
    <w:qFormat/>
    <w:pPr>
      <w:pBdr/>
      <w:spacing/>
      <w:ind w:left="118"/>
      <w:jc w:val="both"/>
    </w:pPr>
  </w:style>
  <w:style w:type="paragraph" w:styleId="680">
    <w:name w:val="List Paragraph"/>
    <w:basedOn w:val="666"/>
    <w:uiPriority w:val="1"/>
    <w:qFormat/>
    <w:pPr>
      <w:pBdr/>
      <w:spacing/>
      <w:ind w:right="38" w:hanging="360" w:left="404"/>
      <w:jc w:val="both"/>
    </w:pPr>
  </w:style>
  <w:style w:type="paragraph" w:styleId="681" w:customStyle="1">
    <w:name w:val="Table Paragraph"/>
    <w:basedOn w:val="666"/>
    <w:uiPriority w:val="1"/>
    <w:qFormat/>
    <w:pPr>
      <w:pBdr/>
      <w:spacing/>
      <w:ind/>
    </w:pPr>
  </w:style>
  <w:style w:type="character" w:styleId="682">
    <w:name w:val="Hyperlink"/>
    <w:basedOn w:val="673"/>
    <w:uiPriority w:val="99"/>
    <w:unhideWhenUsed/>
    <w:pPr>
      <w:pBdr/>
      <w:spacing/>
      <w:ind/>
    </w:pPr>
    <w:rPr>
      <w:color w:val="0000ff" w:themeColor="hyperlink"/>
      <w:u w:val="single"/>
    </w:rPr>
  </w:style>
  <w:style w:type="character" w:styleId="683">
    <w:name w:val="Unresolved Mention"/>
    <w:basedOn w:val="673"/>
    <w:uiPriority w:val="99"/>
    <w:semiHidden/>
    <w:unhideWhenUsed/>
    <w:pPr>
      <w:pBdr/>
      <w:spacing/>
      <w:ind/>
    </w:pPr>
    <w:rPr>
      <w:color w:val="605e5c"/>
      <w:shd w:val="clear" w:color="auto" w:fill="e1dfdd"/>
    </w:rPr>
  </w:style>
  <w:style w:type="paragraph" w:styleId="684">
    <w:name w:val="Subtitle"/>
    <w:basedOn w:val="666"/>
    <w:next w:val="666"/>
    <w:uiPriority w:val="11"/>
    <w:qFormat/>
    <w:pPr>
      <w:keepNext w:val="true"/>
      <w:keepLines w:val="tru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humanidades@ucsp.edu.pe" TargetMode="External"/><Relationship Id="rId11" Type="http://schemas.openxmlformats.org/officeDocument/2006/relationships/hyperlink" Target="mailto:humanidades@ucsp.edu.pe" TargetMode="External"/><Relationship Id="rId12" Type="http://schemas.openxmlformats.org/officeDocument/2006/relationships/hyperlink" Target="https://forms.gle/1L1jneoRy8YgmDux9" TargetMode="External"/><Relationship Id="rId13" Type="http://schemas.openxmlformats.org/officeDocument/2006/relationships/hyperlink" Target="https://forms.gle/1L1jneoRy8YgmDux9" TargetMode="External"/><Relationship Id="rId14" Type="http://schemas.openxmlformats.org/officeDocument/2006/relationships/hyperlink" Target="https://drive.google.com/file/d/1X1ivBha0tj6uKUuPtrOK6VWsE-IHwtJC/view?usp=sharin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xbxFksxbnyv1tjL3TtoYGdQaA==">CgMxLjAyCGguZ2pkZ3hzMgloLjMwajB6bGw4AHIhMTJEeVZhTUxhbnItMEN1eWpjZzhrMXE4cURFY2RWRmtK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Miguel Angel Rivera Luza</cp:lastModifiedBy>
  <cp:revision>3</cp:revision>
  <dcterms:created xsi:type="dcterms:W3CDTF">2025-11-03T20:29:00Z</dcterms:created>
  <dcterms:modified xsi:type="dcterms:W3CDTF">2025-11-07T19:55:45Z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2023-08-23T00:00:00Z</vt:lpwstr>
  </property>
  <property fmtid="{D5CDD505-2E9C-101B-9397-08002B2CF9AE}" pid="3" name="Creator">
    <vt:lpwstr>Microsoft® Word 2019</vt:lpwstr>
  </property>
  <property fmtid="{D5CDD505-2E9C-101B-9397-08002B2CF9AE}" pid="4" name="LastSaved">
    <vt:lpwstr>2024-10-17T00:00:00Z</vt:lpwstr>
  </property>
  <property fmtid="{D5CDD505-2E9C-101B-9397-08002B2CF9AE}" pid="5" name="Producer">
    <vt:lpwstr>Microsoft® Word 2019</vt:lpwstr>
  </property>
</Properties>
</file>