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D3232" w14:textId="77777777" w:rsidR="000A240D" w:rsidRPr="003545CD" w:rsidRDefault="009A0C2B" w:rsidP="00E76F68">
      <w:pPr>
        <w:pStyle w:val="Ttulo"/>
        <w:spacing w:before="240" w:after="0"/>
        <w:ind w:left="709" w:right="544"/>
        <w:rPr>
          <w:rFonts w:ascii="Verdana" w:hAnsi="Verdana"/>
          <w:sz w:val="30"/>
          <w:lang w:val="en-US"/>
        </w:rPr>
      </w:pPr>
      <w:r>
        <w:rPr>
          <w:rFonts w:ascii="Verdana" w:hAnsi="Verdana"/>
          <w:sz w:val="30"/>
          <w:lang w:val="en-US"/>
        </w:rPr>
        <w:t>T</w:t>
      </w:r>
      <w:r w:rsidR="00D7053A">
        <w:rPr>
          <w:rFonts w:ascii="Verdana" w:hAnsi="Verdana"/>
          <w:sz w:val="30"/>
          <w:lang w:val="en-US"/>
        </w:rPr>
        <w:t>itle</w:t>
      </w:r>
      <w:r>
        <w:rPr>
          <w:rFonts w:ascii="Verdana" w:hAnsi="Verdana"/>
          <w:sz w:val="30"/>
          <w:lang w:val="en-US"/>
        </w:rPr>
        <w:t xml:space="preserve"> (font </w:t>
      </w:r>
      <w:proofErr w:type="spellStart"/>
      <w:r>
        <w:rPr>
          <w:rFonts w:ascii="Verdana" w:hAnsi="Verdana"/>
          <w:sz w:val="30"/>
          <w:lang w:val="en-US"/>
        </w:rPr>
        <w:t>v</w:t>
      </w:r>
      <w:r w:rsidR="004A663A">
        <w:rPr>
          <w:rFonts w:ascii="Verdana" w:hAnsi="Verdana"/>
          <w:sz w:val="30"/>
          <w:lang w:val="en-US"/>
        </w:rPr>
        <w:t>erdana</w:t>
      </w:r>
      <w:proofErr w:type="spellEnd"/>
      <w:r w:rsidR="004A663A">
        <w:rPr>
          <w:rFonts w:ascii="Verdana" w:hAnsi="Verdana"/>
          <w:sz w:val="30"/>
          <w:lang w:val="en-US"/>
        </w:rPr>
        <w:t xml:space="preserve">, </w:t>
      </w:r>
      <w:r w:rsidR="00D7053A">
        <w:rPr>
          <w:rFonts w:ascii="Verdana" w:hAnsi="Verdana"/>
          <w:sz w:val="30"/>
          <w:lang w:val="en-US"/>
        </w:rPr>
        <w:t>bold</w:t>
      </w:r>
      <w:r w:rsidR="004A663A">
        <w:rPr>
          <w:rFonts w:ascii="Verdana" w:hAnsi="Verdana"/>
          <w:sz w:val="30"/>
          <w:lang w:val="en-US"/>
        </w:rPr>
        <w:t>, 15</w:t>
      </w:r>
      <w:r w:rsidR="00E76F68">
        <w:rPr>
          <w:rFonts w:ascii="Verdana" w:hAnsi="Verdana"/>
          <w:sz w:val="30"/>
          <w:lang w:val="en-US"/>
        </w:rPr>
        <w:t>-point</w:t>
      </w:r>
      <w:r w:rsidR="004A663A">
        <w:rPr>
          <w:rFonts w:ascii="Verdana" w:hAnsi="Verdana"/>
          <w:sz w:val="30"/>
          <w:lang w:val="en-US"/>
        </w:rPr>
        <w:t>)</w:t>
      </w:r>
    </w:p>
    <w:p w14:paraId="377B6D8D" w14:textId="77777777" w:rsidR="000A240D" w:rsidRPr="00E67BD7" w:rsidRDefault="00D7053A" w:rsidP="00E76F68">
      <w:pPr>
        <w:pStyle w:val="Author"/>
        <w:spacing w:after="0"/>
        <w:rPr>
          <w:rFonts w:ascii="Verdana" w:hAnsi="Verdana"/>
          <w:sz w:val="18"/>
        </w:rPr>
      </w:pPr>
      <w:r>
        <w:rPr>
          <w:rFonts w:ascii="Verdana" w:hAnsi="Verdana"/>
          <w:sz w:val="18"/>
        </w:rPr>
        <w:t>SURNAME, F</w:t>
      </w:r>
      <w:r w:rsidR="00684944">
        <w:rPr>
          <w:rFonts w:ascii="Verdana" w:hAnsi="Verdana"/>
          <w:sz w:val="18"/>
        </w:rPr>
        <w:t>. A.</w:t>
      </w:r>
      <w:r w:rsidR="000A240D" w:rsidRPr="00B6401D">
        <w:rPr>
          <w:rFonts w:ascii="Verdana" w:hAnsi="Verdana"/>
          <w:sz w:val="18"/>
        </w:rPr>
        <w:t xml:space="preserve"> </w:t>
      </w:r>
      <w:proofErr w:type="spellStart"/>
      <w:proofErr w:type="gramStart"/>
      <w:r w:rsidR="000A240D" w:rsidRPr="00B6401D">
        <w:rPr>
          <w:rFonts w:ascii="Verdana" w:hAnsi="Verdana"/>
          <w:sz w:val="18"/>
          <w:vertAlign w:val="superscript"/>
        </w:rPr>
        <w:t>a</w:t>
      </w:r>
      <w:r w:rsidR="00927B7B">
        <w:rPr>
          <w:rFonts w:ascii="Verdana" w:hAnsi="Verdana"/>
          <w:sz w:val="18"/>
          <w:vertAlign w:val="superscript"/>
        </w:rPr>
        <w:t>,c</w:t>
      </w:r>
      <w:proofErr w:type="spellEnd"/>
      <w:proofErr w:type="gramEnd"/>
      <w:r w:rsidR="0011222F">
        <w:rPr>
          <w:rFonts w:ascii="Verdana" w:hAnsi="Verdana"/>
          <w:sz w:val="18"/>
          <w:vertAlign w:val="superscript"/>
        </w:rPr>
        <w:t>*</w:t>
      </w:r>
      <w:r w:rsidR="000A240D" w:rsidRPr="00B6401D">
        <w:rPr>
          <w:rFonts w:ascii="Verdana" w:hAnsi="Verdana"/>
          <w:sz w:val="18"/>
        </w:rPr>
        <w:t xml:space="preserve">, </w:t>
      </w:r>
      <w:r>
        <w:rPr>
          <w:rFonts w:ascii="Verdana" w:hAnsi="Verdana"/>
          <w:sz w:val="18"/>
        </w:rPr>
        <w:t>SURNAME</w:t>
      </w:r>
      <w:r w:rsidR="00684944">
        <w:rPr>
          <w:rFonts w:ascii="Verdana" w:hAnsi="Verdana"/>
          <w:sz w:val="18"/>
        </w:rPr>
        <w:t>, S. A.</w:t>
      </w:r>
      <w:r w:rsidR="000A240D" w:rsidRPr="00B6401D">
        <w:rPr>
          <w:rFonts w:ascii="Verdana" w:hAnsi="Verdana"/>
          <w:sz w:val="18"/>
        </w:rPr>
        <w:t xml:space="preserve"> </w:t>
      </w:r>
      <w:proofErr w:type="spellStart"/>
      <w:r w:rsidR="00927B7B" w:rsidRPr="00927B7B">
        <w:rPr>
          <w:rFonts w:ascii="Verdana" w:hAnsi="Verdana"/>
          <w:sz w:val="18"/>
          <w:vertAlign w:val="superscript"/>
        </w:rPr>
        <w:t>a,</w:t>
      </w:r>
      <w:r w:rsidR="000A240D" w:rsidRPr="00B6401D">
        <w:rPr>
          <w:rFonts w:ascii="Verdana" w:hAnsi="Verdana"/>
          <w:sz w:val="18"/>
          <w:vertAlign w:val="superscript"/>
        </w:rPr>
        <w:t>b</w:t>
      </w:r>
      <w:proofErr w:type="spellEnd"/>
      <w:r w:rsidR="000A240D" w:rsidRPr="00B6401D">
        <w:rPr>
          <w:rFonts w:ascii="Verdana" w:hAnsi="Verdana"/>
          <w:sz w:val="18"/>
        </w:rPr>
        <w:t xml:space="preserve">, </w:t>
      </w:r>
      <w:r>
        <w:rPr>
          <w:rFonts w:ascii="Verdana" w:hAnsi="Verdana"/>
          <w:sz w:val="18"/>
        </w:rPr>
        <w:t>SURNAME</w:t>
      </w:r>
      <w:r w:rsidR="00684944">
        <w:rPr>
          <w:rFonts w:ascii="Verdana" w:hAnsi="Verdana"/>
          <w:sz w:val="18"/>
        </w:rPr>
        <w:t xml:space="preserve">, T. </w:t>
      </w:r>
      <w:proofErr w:type="spellStart"/>
      <w:r w:rsidR="00684944">
        <w:rPr>
          <w:rFonts w:ascii="Verdana" w:hAnsi="Verdana"/>
          <w:sz w:val="18"/>
        </w:rPr>
        <w:t>A.</w:t>
      </w:r>
      <w:r w:rsidR="000A240D" w:rsidRPr="00B6401D">
        <w:rPr>
          <w:rFonts w:ascii="Verdana" w:hAnsi="Verdana"/>
          <w:sz w:val="18"/>
          <w:vertAlign w:val="superscript"/>
        </w:rPr>
        <w:t>c</w:t>
      </w:r>
      <w:proofErr w:type="spellEnd"/>
      <w:r>
        <w:rPr>
          <w:rFonts w:ascii="Verdana" w:hAnsi="Verdana"/>
          <w:sz w:val="18"/>
        </w:rPr>
        <w:t xml:space="preserve"> (</w:t>
      </w:r>
      <w:proofErr w:type="spellStart"/>
      <w:r>
        <w:rPr>
          <w:rFonts w:ascii="Verdana" w:hAnsi="Verdana"/>
          <w:sz w:val="18"/>
        </w:rPr>
        <w:t>font</w:t>
      </w:r>
      <w:proofErr w:type="spellEnd"/>
      <w:r w:rsidR="00E67BD7">
        <w:rPr>
          <w:rFonts w:ascii="Verdana" w:hAnsi="Verdana"/>
          <w:sz w:val="18"/>
        </w:rPr>
        <w:t xml:space="preserve"> </w:t>
      </w:r>
      <w:proofErr w:type="spellStart"/>
      <w:r w:rsidR="00E67BD7">
        <w:rPr>
          <w:rFonts w:ascii="Verdana" w:hAnsi="Verdana"/>
          <w:sz w:val="18"/>
        </w:rPr>
        <w:t>verdana</w:t>
      </w:r>
      <w:proofErr w:type="spellEnd"/>
      <w:r w:rsidR="00E67BD7">
        <w:rPr>
          <w:rFonts w:ascii="Verdana" w:hAnsi="Verdana"/>
          <w:sz w:val="18"/>
        </w:rPr>
        <w:t xml:space="preserve">, </w:t>
      </w:r>
      <w:r w:rsidR="00E76F68">
        <w:rPr>
          <w:rFonts w:ascii="Verdana" w:hAnsi="Verdana"/>
          <w:sz w:val="18"/>
        </w:rPr>
        <w:t>9-point</w:t>
      </w:r>
      <w:r w:rsidR="00E67BD7">
        <w:rPr>
          <w:rFonts w:ascii="Verdana" w:hAnsi="Verdana"/>
          <w:sz w:val="18"/>
        </w:rPr>
        <w:t>)</w:t>
      </w:r>
    </w:p>
    <w:p w14:paraId="152683BB" w14:textId="77777777" w:rsidR="000A240D" w:rsidRPr="003545CD" w:rsidRDefault="000A240D" w:rsidP="00E76F68">
      <w:pPr>
        <w:pStyle w:val="Author"/>
        <w:spacing w:after="0"/>
        <w:rPr>
          <w:rFonts w:ascii="Verdana" w:hAnsi="Verdana"/>
          <w:i/>
          <w:sz w:val="16"/>
          <w:szCs w:val="16"/>
        </w:rPr>
      </w:pPr>
      <w:r w:rsidRPr="003545CD">
        <w:rPr>
          <w:rFonts w:ascii="Verdana" w:hAnsi="Verdana"/>
          <w:i/>
          <w:sz w:val="16"/>
          <w:szCs w:val="16"/>
        </w:rPr>
        <w:t xml:space="preserve">a. Universidade Paulista, São Paulo </w:t>
      </w:r>
      <w:r w:rsidR="00E67BD7" w:rsidRPr="00994F2E">
        <w:rPr>
          <w:rFonts w:ascii="Verdana" w:hAnsi="Verdana"/>
          <w:i/>
          <w:sz w:val="16"/>
          <w:szCs w:val="16"/>
        </w:rPr>
        <w:t>(</w:t>
      </w:r>
      <w:proofErr w:type="spellStart"/>
      <w:r w:rsidR="00D7053A" w:rsidRPr="00994F2E">
        <w:rPr>
          <w:rFonts w:ascii="Verdana" w:hAnsi="Verdana"/>
          <w:i/>
          <w:sz w:val="16"/>
          <w:szCs w:val="16"/>
        </w:rPr>
        <w:t>font</w:t>
      </w:r>
      <w:proofErr w:type="spellEnd"/>
      <w:r w:rsidR="009A0C2B" w:rsidRPr="00994F2E">
        <w:rPr>
          <w:rFonts w:ascii="Verdana" w:hAnsi="Verdana"/>
          <w:i/>
          <w:sz w:val="16"/>
          <w:szCs w:val="16"/>
        </w:rPr>
        <w:t xml:space="preserve"> </w:t>
      </w:r>
      <w:proofErr w:type="spellStart"/>
      <w:r w:rsidR="009A0C2B" w:rsidRPr="00994F2E">
        <w:rPr>
          <w:rFonts w:ascii="Verdana" w:hAnsi="Verdana"/>
          <w:i/>
          <w:sz w:val="16"/>
          <w:szCs w:val="16"/>
        </w:rPr>
        <w:t>verdana</w:t>
      </w:r>
      <w:proofErr w:type="spellEnd"/>
      <w:r w:rsidR="00E67BD7" w:rsidRPr="00994F2E">
        <w:rPr>
          <w:rFonts w:ascii="Verdana" w:hAnsi="Verdana"/>
          <w:i/>
          <w:sz w:val="16"/>
          <w:szCs w:val="16"/>
        </w:rPr>
        <w:t xml:space="preserve">, </w:t>
      </w:r>
      <w:proofErr w:type="spellStart"/>
      <w:r w:rsidR="00E67BD7" w:rsidRPr="00994F2E">
        <w:rPr>
          <w:rFonts w:ascii="Verdana" w:hAnsi="Verdana"/>
          <w:i/>
          <w:sz w:val="16"/>
          <w:szCs w:val="16"/>
        </w:rPr>
        <w:t>italic</w:t>
      </w:r>
      <w:proofErr w:type="spellEnd"/>
      <w:r w:rsidR="00E67BD7" w:rsidRPr="00994F2E">
        <w:rPr>
          <w:rFonts w:ascii="Verdana" w:hAnsi="Verdana"/>
          <w:i/>
          <w:sz w:val="16"/>
          <w:szCs w:val="16"/>
        </w:rPr>
        <w:t>, 8</w:t>
      </w:r>
      <w:r w:rsidR="00E76F68" w:rsidRPr="00994F2E">
        <w:rPr>
          <w:rFonts w:ascii="Verdana" w:hAnsi="Verdana"/>
          <w:i/>
          <w:sz w:val="16"/>
          <w:szCs w:val="16"/>
        </w:rPr>
        <w:t>-point</w:t>
      </w:r>
      <w:r w:rsidR="00E67BD7" w:rsidRPr="00994F2E">
        <w:rPr>
          <w:rFonts w:ascii="Verdana" w:hAnsi="Verdana"/>
          <w:i/>
          <w:sz w:val="16"/>
          <w:szCs w:val="16"/>
        </w:rPr>
        <w:t>)</w:t>
      </w:r>
    </w:p>
    <w:p w14:paraId="019857AE" w14:textId="77777777" w:rsidR="000A240D" w:rsidRPr="00994F2E" w:rsidRDefault="000A240D" w:rsidP="00E76F68">
      <w:pPr>
        <w:pStyle w:val="Author"/>
        <w:spacing w:after="0"/>
        <w:rPr>
          <w:rFonts w:ascii="Verdana" w:hAnsi="Verdana"/>
          <w:i/>
          <w:sz w:val="16"/>
          <w:szCs w:val="16"/>
          <w:lang w:val="es-MX"/>
        </w:rPr>
      </w:pPr>
      <w:r w:rsidRPr="00994F2E">
        <w:rPr>
          <w:rFonts w:ascii="Verdana" w:hAnsi="Verdana"/>
          <w:i/>
          <w:sz w:val="16"/>
          <w:szCs w:val="16"/>
          <w:lang w:val="es-MX"/>
        </w:rPr>
        <w:t>b. Universid</w:t>
      </w:r>
      <w:r w:rsidR="0011222F" w:rsidRPr="00994F2E">
        <w:rPr>
          <w:rFonts w:ascii="Verdana" w:hAnsi="Verdana"/>
          <w:i/>
          <w:sz w:val="16"/>
          <w:szCs w:val="16"/>
          <w:lang w:val="es-MX"/>
        </w:rPr>
        <w:t xml:space="preserve">ad de la República, Montevideo </w:t>
      </w:r>
      <w:r w:rsidR="00E76F68" w:rsidRPr="00994F2E">
        <w:rPr>
          <w:rFonts w:ascii="Verdana" w:hAnsi="Verdana"/>
          <w:i/>
          <w:sz w:val="16"/>
          <w:szCs w:val="16"/>
          <w:lang w:val="es-MX"/>
        </w:rPr>
        <w:t>(</w:t>
      </w:r>
      <w:proofErr w:type="spellStart"/>
      <w:r w:rsidR="00E76F68" w:rsidRPr="00994F2E">
        <w:rPr>
          <w:rFonts w:ascii="Verdana" w:hAnsi="Verdana"/>
          <w:i/>
          <w:sz w:val="16"/>
          <w:szCs w:val="16"/>
          <w:lang w:val="es-MX"/>
        </w:rPr>
        <w:t>font</w:t>
      </w:r>
      <w:proofErr w:type="spellEnd"/>
      <w:r w:rsidR="00E76F68" w:rsidRPr="00994F2E">
        <w:rPr>
          <w:rFonts w:ascii="Verdana" w:hAnsi="Verdana"/>
          <w:i/>
          <w:sz w:val="16"/>
          <w:szCs w:val="16"/>
          <w:lang w:val="es-MX"/>
        </w:rPr>
        <w:t xml:space="preserve"> </w:t>
      </w:r>
      <w:proofErr w:type="spellStart"/>
      <w:r w:rsidR="00E76F68" w:rsidRPr="00994F2E">
        <w:rPr>
          <w:rFonts w:ascii="Verdana" w:hAnsi="Verdana"/>
          <w:i/>
          <w:sz w:val="16"/>
          <w:szCs w:val="16"/>
          <w:lang w:val="es-MX"/>
        </w:rPr>
        <w:t>verdana</w:t>
      </w:r>
      <w:proofErr w:type="spellEnd"/>
      <w:r w:rsidR="00E76F68" w:rsidRPr="00994F2E">
        <w:rPr>
          <w:rFonts w:ascii="Verdana" w:hAnsi="Verdana"/>
          <w:i/>
          <w:sz w:val="16"/>
          <w:szCs w:val="16"/>
          <w:lang w:val="es-MX"/>
        </w:rPr>
        <w:t xml:space="preserve">, </w:t>
      </w:r>
      <w:proofErr w:type="spellStart"/>
      <w:r w:rsidR="00E76F68" w:rsidRPr="00994F2E">
        <w:rPr>
          <w:rFonts w:ascii="Verdana" w:hAnsi="Verdana"/>
          <w:i/>
          <w:sz w:val="16"/>
          <w:szCs w:val="16"/>
          <w:lang w:val="es-MX"/>
        </w:rPr>
        <w:t>italic</w:t>
      </w:r>
      <w:proofErr w:type="spellEnd"/>
      <w:r w:rsidR="00E76F68" w:rsidRPr="00994F2E">
        <w:rPr>
          <w:rFonts w:ascii="Verdana" w:hAnsi="Verdana"/>
          <w:i/>
          <w:sz w:val="16"/>
          <w:szCs w:val="16"/>
          <w:lang w:val="es-MX"/>
        </w:rPr>
        <w:t>, 8-point)</w:t>
      </w:r>
    </w:p>
    <w:p w14:paraId="4C687145" w14:textId="77777777" w:rsidR="009A0C2B" w:rsidRDefault="000A240D" w:rsidP="00E76F68">
      <w:pPr>
        <w:pStyle w:val="Author"/>
        <w:spacing w:after="0"/>
        <w:rPr>
          <w:rFonts w:ascii="Verdana" w:hAnsi="Verdana"/>
          <w:i/>
          <w:sz w:val="16"/>
          <w:szCs w:val="16"/>
          <w:lang w:val="en-US"/>
        </w:rPr>
      </w:pPr>
      <w:r w:rsidRPr="003545CD">
        <w:rPr>
          <w:rFonts w:ascii="Verdana" w:hAnsi="Verdana"/>
          <w:i/>
          <w:sz w:val="16"/>
          <w:szCs w:val="16"/>
          <w:lang w:val="en-US"/>
        </w:rPr>
        <w:t>c. ABCD Company, London</w:t>
      </w:r>
      <w:r w:rsidR="0011222F">
        <w:rPr>
          <w:rFonts w:ascii="Verdana" w:hAnsi="Verdana"/>
          <w:i/>
          <w:sz w:val="16"/>
          <w:szCs w:val="16"/>
          <w:lang w:val="en-US"/>
        </w:rPr>
        <w:t xml:space="preserve"> </w:t>
      </w:r>
      <w:r w:rsidR="00E76F68" w:rsidRPr="00E67BD7">
        <w:rPr>
          <w:rFonts w:ascii="Verdana" w:hAnsi="Verdana"/>
          <w:i/>
          <w:sz w:val="16"/>
          <w:szCs w:val="16"/>
          <w:lang w:val="en-US"/>
        </w:rPr>
        <w:t>(</w:t>
      </w:r>
      <w:r w:rsidR="00E76F68">
        <w:rPr>
          <w:rFonts w:ascii="Verdana" w:hAnsi="Verdana"/>
          <w:i/>
          <w:sz w:val="16"/>
          <w:szCs w:val="16"/>
          <w:lang w:val="en-US"/>
        </w:rPr>
        <w:t>font</w:t>
      </w:r>
      <w:r w:rsidR="00E76F68" w:rsidRPr="00E67BD7">
        <w:rPr>
          <w:rFonts w:ascii="Verdana" w:hAnsi="Verdana"/>
          <w:i/>
          <w:sz w:val="16"/>
          <w:szCs w:val="16"/>
          <w:lang w:val="en-US"/>
        </w:rPr>
        <w:t xml:space="preserve"> </w:t>
      </w:r>
      <w:proofErr w:type="spellStart"/>
      <w:r w:rsidR="00E76F68" w:rsidRPr="00E67BD7">
        <w:rPr>
          <w:rFonts w:ascii="Verdana" w:hAnsi="Verdana"/>
          <w:i/>
          <w:sz w:val="16"/>
          <w:szCs w:val="16"/>
          <w:lang w:val="en-US"/>
        </w:rPr>
        <w:t>verdana</w:t>
      </w:r>
      <w:proofErr w:type="spellEnd"/>
      <w:r w:rsidR="00E76F68" w:rsidRPr="00E67BD7">
        <w:rPr>
          <w:rFonts w:ascii="Verdana" w:hAnsi="Verdana"/>
          <w:i/>
          <w:sz w:val="16"/>
          <w:szCs w:val="16"/>
          <w:lang w:val="en-US"/>
        </w:rPr>
        <w:t>, italic, 8</w:t>
      </w:r>
      <w:r w:rsidR="00E76F68">
        <w:rPr>
          <w:rFonts w:ascii="Verdana" w:hAnsi="Verdana"/>
          <w:i/>
          <w:sz w:val="16"/>
          <w:szCs w:val="16"/>
          <w:lang w:val="en-US"/>
        </w:rPr>
        <w:t>-point</w:t>
      </w:r>
      <w:r w:rsidR="00E76F68" w:rsidRPr="00E67BD7">
        <w:rPr>
          <w:rFonts w:ascii="Verdana" w:hAnsi="Verdana"/>
          <w:i/>
          <w:sz w:val="16"/>
          <w:szCs w:val="16"/>
          <w:lang w:val="en-US"/>
        </w:rPr>
        <w:t>)</w:t>
      </w:r>
    </w:p>
    <w:p w14:paraId="5DCE53B6" w14:textId="77777777" w:rsidR="0011222F" w:rsidRPr="00E67BD7" w:rsidRDefault="0011222F" w:rsidP="00E76F68">
      <w:pPr>
        <w:pStyle w:val="Author"/>
        <w:spacing w:after="0"/>
        <w:rPr>
          <w:rFonts w:ascii="Verdana" w:hAnsi="Verdana"/>
          <w:i/>
          <w:sz w:val="16"/>
          <w:szCs w:val="16"/>
          <w:lang w:val="en-US"/>
        </w:rPr>
      </w:pPr>
      <w:r>
        <w:rPr>
          <w:rFonts w:ascii="Verdana" w:hAnsi="Verdana"/>
          <w:i/>
          <w:sz w:val="16"/>
          <w:szCs w:val="16"/>
          <w:lang w:val="en-US"/>
        </w:rPr>
        <w:t>*Corresponding author, corresponding@email.com</w:t>
      </w:r>
      <w:r w:rsidR="009A0C2B">
        <w:rPr>
          <w:rFonts w:ascii="Verdana" w:hAnsi="Verdana"/>
          <w:i/>
          <w:sz w:val="16"/>
          <w:szCs w:val="16"/>
          <w:lang w:val="en-US"/>
        </w:rPr>
        <w:t xml:space="preserve"> </w:t>
      </w:r>
      <w:r w:rsidR="00E76F68" w:rsidRPr="00E67BD7">
        <w:rPr>
          <w:rFonts w:ascii="Verdana" w:hAnsi="Verdana"/>
          <w:i/>
          <w:sz w:val="16"/>
          <w:szCs w:val="16"/>
          <w:lang w:val="en-US"/>
        </w:rPr>
        <w:t>(</w:t>
      </w:r>
      <w:r w:rsidR="00E76F68">
        <w:rPr>
          <w:rFonts w:ascii="Verdana" w:hAnsi="Verdana"/>
          <w:i/>
          <w:sz w:val="16"/>
          <w:szCs w:val="16"/>
          <w:lang w:val="en-US"/>
        </w:rPr>
        <w:t>font</w:t>
      </w:r>
      <w:r w:rsidR="00E76F68" w:rsidRPr="00E67BD7">
        <w:rPr>
          <w:rFonts w:ascii="Verdana" w:hAnsi="Verdana"/>
          <w:i/>
          <w:sz w:val="16"/>
          <w:szCs w:val="16"/>
          <w:lang w:val="en-US"/>
        </w:rPr>
        <w:t xml:space="preserve"> </w:t>
      </w:r>
      <w:proofErr w:type="spellStart"/>
      <w:r w:rsidR="00E76F68" w:rsidRPr="00E67BD7">
        <w:rPr>
          <w:rFonts w:ascii="Verdana" w:hAnsi="Verdana"/>
          <w:i/>
          <w:sz w:val="16"/>
          <w:szCs w:val="16"/>
          <w:lang w:val="en-US"/>
        </w:rPr>
        <w:t>verdana</w:t>
      </w:r>
      <w:proofErr w:type="spellEnd"/>
      <w:r w:rsidR="00E76F68" w:rsidRPr="00E67BD7">
        <w:rPr>
          <w:rFonts w:ascii="Verdana" w:hAnsi="Verdana"/>
          <w:i/>
          <w:sz w:val="16"/>
          <w:szCs w:val="16"/>
          <w:lang w:val="en-US"/>
        </w:rPr>
        <w:t>, italic, 8</w:t>
      </w:r>
      <w:r w:rsidR="00E76F68">
        <w:rPr>
          <w:rFonts w:ascii="Verdana" w:hAnsi="Verdana"/>
          <w:i/>
          <w:sz w:val="16"/>
          <w:szCs w:val="16"/>
          <w:lang w:val="en-US"/>
        </w:rPr>
        <w:t>-point</w:t>
      </w:r>
      <w:r w:rsidR="00E76F68" w:rsidRPr="00E67BD7">
        <w:rPr>
          <w:rFonts w:ascii="Verdana" w:hAnsi="Verdana"/>
          <w:i/>
          <w:sz w:val="16"/>
          <w:szCs w:val="16"/>
          <w:lang w:val="en-US"/>
        </w:rPr>
        <w:t>)</w:t>
      </w:r>
    </w:p>
    <w:p w14:paraId="4F6E44C8" w14:textId="77777777" w:rsidR="000A240D" w:rsidRPr="00994F2E" w:rsidRDefault="004A663A" w:rsidP="00E76F68">
      <w:pPr>
        <w:pStyle w:val="AbstractHeader"/>
        <w:spacing w:after="0"/>
        <w:rPr>
          <w:rFonts w:ascii="Verdana" w:hAnsi="Verdana"/>
          <w:sz w:val="20"/>
          <w:szCs w:val="20"/>
          <w:lang w:val="en-US"/>
        </w:rPr>
      </w:pPr>
      <w:r w:rsidRPr="00994F2E">
        <w:rPr>
          <w:rFonts w:ascii="Verdana" w:hAnsi="Verdana"/>
          <w:sz w:val="20"/>
          <w:szCs w:val="20"/>
          <w:lang w:val="en-US"/>
        </w:rPr>
        <w:t>Abstract</w:t>
      </w:r>
      <w:r w:rsidR="000A240D" w:rsidRPr="00994F2E">
        <w:rPr>
          <w:rFonts w:ascii="Verdana" w:hAnsi="Verdana"/>
          <w:sz w:val="20"/>
          <w:szCs w:val="20"/>
          <w:lang w:val="en-US"/>
        </w:rPr>
        <w:t xml:space="preserve"> (</w:t>
      </w:r>
      <w:r w:rsidR="00D7053A" w:rsidRPr="00994F2E">
        <w:rPr>
          <w:rFonts w:ascii="Verdana" w:hAnsi="Verdana"/>
          <w:sz w:val="20"/>
          <w:szCs w:val="20"/>
          <w:lang w:val="en-US"/>
        </w:rPr>
        <w:t>font</w:t>
      </w:r>
      <w:r w:rsidR="009A0C2B" w:rsidRPr="00994F2E">
        <w:rPr>
          <w:rFonts w:ascii="Verdana" w:hAnsi="Verdana"/>
          <w:sz w:val="20"/>
          <w:szCs w:val="20"/>
          <w:lang w:val="en-US"/>
        </w:rPr>
        <w:t xml:space="preserve"> </w:t>
      </w:r>
      <w:proofErr w:type="spellStart"/>
      <w:r w:rsidR="009A0C2B" w:rsidRPr="00994F2E">
        <w:rPr>
          <w:rFonts w:ascii="Verdana" w:hAnsi="Verdana"/>
          <w:sz w:val="20"/>
          <w:szCs w:val="20"/>
          <w:lang w:val="en-US"/>
        </w:rPr>
        <w:t>verdana</w:t>
      </w:r>
      <w:proofErr w:type="spellEnd"/>
      <w:r w:rsidRPr="00994F2E">
        <w:rPr>
          <w:rFonts w:ascii="Verdana" w:hAnsi="Verdana"/>
          <w:sz w:val="20"/>
          <w:szCs w:val="20"/>
          <w:lang w:val="en-US"/>
        </w:rPr>
        <w:t xml:space="preserve">, </w:t>
      </w:r>
      <w:r w:rsidR="00D7053A" w:rsidRPr="00994F2E">
        <w:rPr>
          <w:rFonts w:ascii="Verdana" w:hAnsi="Verdana"/>
          <w:sz w:val="20"/>
          <w:szCs w:val="20"/>
          <w:lang w:val="en-US"/>
        </w:rPr>
        <w:t>bold</w:t>
      </w:r>
      <w:r w:rsidRPr="00994F2E">
        <w:rPr>
          <w:rFonts w:ascii="Verdana" w:hAnsi="Verdana"/>
          <w:sz w:val="20"/>
          <w:szCs w:val="20"/>
          <w:lang w:val="en-US"/>
        </w:rPr>
        <w:t xml:space="preserve">, </w:t>
      </w:r>
      <w:r w:rsidR="000A240D" w:rsidRPr="00994F2E">
        <w:rPr>
          <w:rFonts w:ascii="Verdana" w:hAnsi="Verdana"/>
          <w:sz w:val="20"/>
          <w:szCs w:val="20"/>
          <w:lang w:val="en-US"/>
        </w:rPr>
        <w:t>10</w:t>
      </w:r>
      <w:r w:rsidR="00E76F68" w:rsidRPr="00994F2E">
        <w:rPr>
          <w:rFonts w:ascii="Verdana" w:hAnsi="Verdana"/>
          <w:sz w:val="20"/>
          <w:szCs w:val="20"/>
          <w:lang w:val="en-US"/>
        </w:rPr>
        <w:t>-point</w:t>
      </w:r>
      <w:r w:rsidR="000A240D" w:rsidRPr="00994F2E">
        <w:rPr>
          <w:rFonts w:ascii="Verdana" w:hAnsi="Verdana"/>
          <w:sz w:val="20"/>
          <w:szCs w:val="20"/>
          <w:lang w:val="en-US"/>
        </w:rPr>
        <w:t>)</w:t>
      </w:r>
    </w:p>
    <w:p w14:paraId="54519A6D" w14:textId="175A322A" w:rsidR="000A240D" w:rsidRPr="00994F2E" w:rsidRDefault="00E76F68" w:rsidP="00E76F68">
      <w:pPr>
        <w:pStyle w:val="AbstractText"/>
        <w:rPr>
          <w:rFonts w:ascii="Verdana" w:hAnsi="Verdana"/>
          <w:sz w:val="18"/>
          <w:szCs w:val="18"/>
          <w:lang w:val="en-US"/>
        </w:rPr>
      </w:pPr>
      <w:r w:rsidRPr="00994F2E">
        <w:rPr>
          <w:rFonts w:ascii="Verdana" w:hAnsi="Verdana"/>
          <w:sz w:val="18"/>
          <w:szCs w:val="18"/>
          <w:lang w:val="en-US"/>
        </w:rPr>
        <w:t>Text of</w:t>
      </w:r>
      <w:r w:rsidR="004A663A" w:rsidRPr="00994F2E">
        <w:rPr>
          <w:rFonts w:ascii="Verdana" w:hAnsi="Verdana"/>
          <w:sz w:val="18"/>
          <w:szCs w:val="18"/>
          <w:lang w:val="en-US"/>
        </w:rPr>
        <w:t xml:space="preserve"> abstract</w:t>
      </w:r>
      <w:r w:rsidR="004A6DF6">
        <w:rPr>
          <w:rFonts w:ascii="Verdana" w:hAnsi="Verdana"/>
          <w:sz w:val="18"/>
          <w:szCs w:val="18"/>
          <w:lang w:val="en-US"/>
        </w:rPr>
        <w:t xml:space="preserve"> (maximum </w:t>
      </w:r>
      <w:r w:rsidR="0072299D">
        <w:rPr>
          <w:rFonts w:ascii="Verdana" w:hAnsi="Verdana"/>
          <w:sz w:val="18"/>
          <w:szCs w:val="18"/>
          <w:lang w:val="en-US"/>
        </w:rPr>
        <w:t>4</w:t>
      </w:r>
      <w:r w:rsidR="004A6DF6">
        <w:rPr>
          <w:rFonts w:ascii="Verdana" w:hAnsi="Verdana"/>
          <w:sz w:val="18"/>
          <w:szCs w:val="18"/>
          <w:lang w:val="en-US"/>
        </w:rPr>
        <w:t>00 words)</w:t>
      </w:r>
      <w:r w:rsidR="004A663A" w:rsidRPr="00994F2E">
        <w:rPr>
          <w:rFonts w:ascii="Verdana" w:hAnsi="Verdana"/>
          <w:sz w:val="18"/>
          <w:szCs w:val="18"/>
          <w:lang w:val="en-US"/>
        </w:rPr>
        <w:t xml:space="preserve">: </w:t>
      </w:r>
      <w:r w:rsidR="00D7053A" w:rsidRPr="00994F2E">
        <w:rPr>
          <w:rFonts w:ascii="Verdana" w:hAnsi="Verdana"/>
          <w:sz w:val="18"/>
          <w:szCs w:val="18"/>
          <w:lang w:val="en-US"/>
        </w:rPr>
        <w:t>font</w:t>
      </w:r>
      <w:r w:rsidR="004A663A" w:rsidRPr="00994F2E">
        <w:rPr>
          <w:rFonts w:ascii="Verdana" w:hAnsi="Verdana"/>
          <w:sz w:val="18"/>
          <w:szCs w:val="18"/>
          <w:lang w:val="en-US"/>
        </w:rPr>
        <w:t xml:space="preserve"> </w:t>
      </w:r>
      <w:proofErr w:type="spellStart"/>
      <w:r w:rsidR="004A663A" w:rsidRPr="00994F2E">
        <w:rPr>
          <w:rFonts w:ascii="Verdana" w:hAnsi="Verdana"/>
          <w:sz w:val="18"/>
          <w:szCs w:val="18"/>
          <w:lang w:val="en-US"/>
        </w:rPr>
        <w:t>verdana</w:t>
      </w:r>
      <w:proofErr w:type="spellEnd"/>
      <w:r w:rsidR="004A663A" w:rsidRPr="00994F2E">
        <w:rPr>
          <w:rFonts w:ascii="Verdana" w:hAnsi="Verdana"/>
          <w:sz w:val="18"/>
          <w:szCs w:val="18"/>
          <w:lang w:val="en-US"/>
        </w:rPr>
        <w:t xml:space="preserve">, </w:t>
      </w:r>
      <w:r w:rsidR="00E01F28" w:rsidRPr="00994F2E">
        <w:rPr>
          <w:rFonts w:ascii="Verdana" w:hAnsi="Verdana"/>
          <w:sz w:val="18"/>
          <w:szCs w:val="18"/>
          <w:lang w:val="en-US"/>
        </w:rPr>
        <w:t>9</w:t>
      </w:r>
      <w:r w:rsidRPr="00994F2E">
        <w:rPr>
          <w:rFonts w:ascii="Verdana" w:hAnsi="Verdana"/>
          <w:sz w:val="18"/>
          <w:szCs w:val="18"/>
          <w:lang w:val="en-US"/>
        </w:rPr>
        <w:t>-point</w:t>
      </w:r>
    </w:p>
    <w:p w14:paraId="599E2568" w14:textId="77777777" w:rsidR="000A240D" w:rsidRPr="00994F2E" w:rsidRDefault="00D7053A" w:rsidP="00E76F68">
      <w:pPr>
        <w:pStyle w:val="Keywords"/>
        <w:spacing w:after="0"/>
        <w:rPr>
          <w:rFonts w:ascii="Verdana" w:hAnsi="Verdana"/>
          <w:i/>
          <w:sz w:val="16"/>
          <w:szCs w:val="16"/>
          <w:lang w:val="en-US"/>
        </w:rPr>
      </w:pPr>
      <w:r w:rsidRPr="00994F2E">
        <w:rPr>
          <w:rFonts w:ascii="Verdana" w:hAnsi="Verdana"/>
          <w:i/>
          <w:iCs/>
          <w:sz w:val="16"/>
          <w:szCs w:val="16"/>
          <w:lang w:val="en-US"/>
        </w:rPr>
        <w:t>Keywords</w:t>
      </w:r>
      <w:r w:rsidR="000A240D" w:rsidRPr="00994F2E">
        <w:rPr>
          <w:rFonts w:ascii="Verdana" w:hAnsi="Verdana"/>
          <w:i/>
          <w:sz w:val="16"/>
          <w:szCs w:val="16"/>
          <w:lang w:val="en-US"/>
        </w:rPr>
        <w:t>: m</w:t>
      </w:r>
      <w:r w:rsidR="00E76F68" w:rsidRPr="00994F2E">
        <w:rPr>
          <w:rFonts w:ascii="Verdana" w:hAnsi="Verdana"/>
          <w:i/>
          <w:sz w:val="16"/>
          <w:szCs w:val="16"/>
          <w:lang w:val="en-US"/>
        </w:rPr>
        <w:t>a</w:t>
      </w:r>
      <w:r w:rsidR="000A240D" w:rsidRPr="00994F2E">
        <w:rPr>
          <w:rFonts w:ascii="Verdana" w:hAnsi="Verdana"/>
          <w:i/>
          <w:sz w:val="16"/>
          <w:szCs w:val="16"/>
          <w:lang w:val="en-US"/>
        </w:rPr>
        <w:t>xim</w:t>
      </w:r>
      <w:r w:rsidRPr="00994F2E">
        <w:rPr>
          <w:rFonts w:ascii="Verdana" w:hAnsi="Verdana"/>
          <w:i/>
          <w:sz w:val="16"/>
          <w:szCs w:val="16"/>
          <w:lang w:val="en-US"/>
        </w:rPr>
        <w:t>um</w:t>
      </w:r>
      <w:r w:rsidR="000A240D" w:rsidRPr="00994F2E">
        <w:rPr>
          <w:rFonts w:ascii="Verdana" w:hAnsi="Verdana"/>
          <w:i/>
          <w:sz w:val="16"/>
          <w:szCs w:val="16"/>
          <w:lang w:val="en-US"/>
        </w:rPr>
        <w:t xml:space="preserve"> </w:t>
      </w:r>
      <w:r w:rsidRPr="00994F2E">
        <w:rPr>
          <w:rFonts w:ascii="Verdana" w:hAnsi="Verdana"/>
          <w:i/>
          <w:sz w:val="16"/>
          <w:szCs w:val="16"/>
          <w:lang w:val="en-US"/>
        </w:rPr>
        <w:t>of five</w:t>
      </w:r>
      <w:r w:rsidR="000A240D" w:rsidRPr="00994F2E">
        <w:rPr>
          <w:rFonts w:ascii="Verdana" w:hAnsi="Verdana"/>
          <w:i/>
          <w:sz w:val="16"/>
          <w:szCs w:val="16"/>
          <w:lang w:val="en-US"/>
        </w:rPr>
        <w:t>.</w:t>
      </w:r>
      <w:r w:rsidR="004A663A" w:rsidRPr="00994F2E">
        <w:rPr>
          <w:rFonts w:ascii="Verdana" w:hAnsi="Verdana"/>
          <w:i/>
          <w:sz w:val="16"/>
          <w:szCs w:val="16"/>
          <w:lang w:val="en-US"/>
        </w:rPr>
        <w:t xml:space="preserve"> </w:t>
      </w:r>
      <w:r w:rsidR="00E76F68" w:rsidRPr="00E67BD7">
        <w:rPr>
          <w:rFonts w:ascii="Verdana" w:hAnsi="Verdana"/>
          <w:i/>
          <w:sz w:val="16"/>
          <w:szCs w:val="16"/>
          <w:lang w:val="en-US"/>
        </w:rPr>
        <w:t>(</w:t>
      </w:r>
      <w:r w:rsidR="00E76F68">
        <w:rPr>
          <w:rFonts w:ascii="Verdana" w:hAnsi="Verdana"/>
          <w:i/>
          <w:sz w:val="16"/>
          <w:szCs w:val="16"/>
          <w:lang w:val="en-US"/>
        </w:rPr>
        <w:t>font</w:t>
      </w:r>
      <w:r w:rsidR="00E76F68" w:rsidRPr="00E67BD7">
        <w:rPr>
          <w:rFonts w:ascii="Verdana" w:hAnsi="Verdana"/>
          <w:i/>
          <w:sz w:val="16"/>
          <w:szCs w:val="16"/>
          <w:lang w:val="en-US"/>
        </w:rPr>
        <w:t xml:space="preserve"> </w:t>
      </w:r>
      <w:proofErr w:type="spellStart"/>
      <w:r w:rsidR="00E76F68" w:rsidRPr="00E67BD7">
        <w:rPr>
          <w:rFonts w:ascii="Verdana" w:hAnsi="Verdana"/>
          <w:i/>
          <w:sz w:val="16"/>
          <w:szCs w:val="16"/>
          <w:lang w:val="en-US"/>
        </w:rPr>
        <w:t>verdana</w:t>
      </w:r>
      <w:proofErr w:type="spellEnd"/>
      <w:r w:rsidR="00E76F68" w:rsidRPr="00E67BD7">
        <w:rPr>
          <w:rFonts w:ascii="Verdana" w:hAnsi="Verdana"/>
          <w:i/>
          <w:sz w:val="16"/>
          <w:szCs w:val="16"/>
          <w:lang w:val="en-US"/>
        </w:rPr>
        <w:t>, italic, 8</w:t>
      </w:r>
      <w:r w:rsidR="00E76F68">
        <w:rPr>
          <w:rFonts w:ascii="Verdana" w:hAnsi="Verdana"/>
          <w:i/>
          <w:sz w:val="16"/>
          <w:szCs w:val="16"/>
          <w:lang w:val="en-US"/>
        </w:rPr>
        <w:t>-point</w:t>
      </w:r>
      <w:r w:rsidR="00E76F68" w:rsidRPr="00E67BD7">
        <w:rPr>
          <w:rFonts w:ascii="Verdana" w:hAnsi="Verdana"/>
          <w:i/>
          <w:sz w:val="16"/>
          <w:szCs w:val="16"/>
          <w:lang w:val="en-US"/>
        </w:rPr>
        <w:t>)</w:t>
      </w:r>
    </w:p>
    <w:p w14:paraId="230DF082" w14:textId="77777777" w:rsidR="00B84155" w:rsidRPr="00994F2E" w:rsidRDefault="0069592F" w:rsidP="00E76F68">
      <w:pPr>
        <w:widowControl w:val="0"/>
        <w:autoSpaceDE w:val="0"/>
        <w:autoSpaceDN w:val="0"/>
        <w:adjustRightInd w:val="0"/>
        <w:spacing w:before="240" w:after="0" w:line="240" w:lineRule="auto"/>
        <w:jc w:val="center"/>
        <w:rPr>
          <w:rFonts w:ascii="Verdana" w:hAnsi="Verdana"/>
          <w:sz w:val="24"/>
          <w:szCs w:val="20"/>
          <w:lang w:val="en-US"/>
        </w:rPr>
      </w:pPr>
      <w:r w:rsidRPr="00994F2E">
        <w:rPr>
          <w:rFonts w:ascii="Verdana" w:hAnsi="Verdana"/>
          <w:b/>
          <w:sz w:val="28"/>
          <w:szCs w:val="20"/>
          <w:lang w:val="en-US"/>
        </w:rPr>
        <w:t>INSTRUCTIONS</w:t>
      </w:r>
    </w:p>
    <w:p w14:paraId="68D06A04" w14:textId="77777777" w:rsidR="0054648B" w:rsidRPr="00994F2E" w:rsidRDefault="0054648B" w:rsidP="00E76F68">
      <w:pPr>
        <w:widowControl w:val="0"/>
        <w:autoSpaceDE w:val="0"/>
        <w:autoSpaceDN w:val="0"/>
        <w:adjustRightInd w:val="0"/>
        <w:spacing w:before="240" w:after="0" w:line="240" w:lineRule="auto"/>
        <w:jc w:val="both"/>
        <w:rPr>
          <w:rFonts w:ascii="Verdana" w:hAnsi="Verdana"/>
          <w:b/>
          <w:szCs w:val="20"/>
          <w:lang w:val="en-US"/>
        </w:rPr>
      </w:pPr>
      <w:r w:rsidRPr="00994F2E">
        <w:rPr>
          <w:rFonts w:ascii="Verdana" w:hAnsi="Verdana"/>
          <w:b/>
          <w:szCs w:val="20"/>
          <w:lang w:val="en-US"/>
        </w:rPr>
        <w:t>The work must follow these instructions to</w:t>
      </w:r>
      <w:r w:rsidR="00D7053A" w:rsidRPr="00994F2E">
        <w:rPr>
          <w:rFonts w:ascii="Verdana" w:hAnsi="Verdana"/>
          <w:b/>
          <w:szCs w:val="20"/>
          <w:lang w:val="en-US"/>
        </w:rPr>
        <w:t xml:space="preserve"> be </w:t>
      </w:r>
      <w:r w:rsidRPr="00994F2E">
        <w:rPr>
          <w:rFonts w:ascii="Verdana" w:hAnsi="Verdana"/>
          <w:b/>
          <w:szCs w:val="20"/>
          <w:lang w:val="en-US"/>
        </w:rPr>
        <w:t>forwarded</w:t>
      </w:r>
      <w:r w:rsidR="00D7053A" w:rsidRPr="00994F2E">
        <w:rPr>
          <w:rFonts w:ascii="Verdana" w:hAnsi="Verdana"/>
          <w:b/>
          <w:szCs w:val="20"/>
          <w:lang w:val="en-US"/>
        </w:rPr>
        <w:t xml:space="preserve"> </w:t>
      </w:r>
      <w:r w:rsidR="00B521E6" w:rsidRPr="00994F2E">
        <w:rPr>
          <w:rFonts w:ascii="Verdana" w:hAnsi="Verdana"/>
          <w:b/>
          <w:szCs w:val="20"/>
          <w:lang w:val="en-US"/>
        </w:rPr>
        <w:t xml:space="preserve">to the </w:t>
      </w:r>
      <w:r w:rsidR="00B521E6" w:rsidRPr="00994F2E">
        <w:rPr>
          <w:rFonts w:ascii="Verdana" w:hAnsi="Verdana"/>
          <w:b/>
          <w:szCs w:val="20"/>
          <w:u w:val="single"/>
          <w:lang w:val="en-US"/>
        </w:rPr>
        <w:t>S</w:t>
      </w:r>
      <w:r w:rsidR="00D7053A" w:rsidRPr="00994F2E">
        <w:rPr>
          <w:rFonts w:ascii="Verdana" w:hAnsi="Verdana"/>
          <w:b/>
          <w:szCs w:val="20"/>
          <w:lang w:val="en-US"/>
        </w:rPr>
        <w:t>cientific Committee</w:t>
      </w:r>
    </w:p>
    <w:p w14:paraId="1E7FFD89" w14:textId="77777777" w:rsidR="00E76F68" w:rsidRPr="00994F2E" w:rsidRDefault="0054648B" w:rsidP="00017E2D">
      <w:pPr>
        <w:widowControl w:val="0"/>
        <w:autoSpaceDE w:val="0"/>
        <w:autoSpaceDN w:val="0"/>
        <w:adjustRightInd w:val="0"/>
        <w:spacing w:before="240" w:after="0" w:line="240" w:lineRule="auto"/>
        <w:jc w:val="both"/>
        <w:rPr>
          <w:rFonts w:ascii="Verdana" w:hAnsi="Verdana"/>
          <w:lang w:val="en-US"/>
        </w:rPr>
      </w:pPr>
      <w:r w:rsidRPr="0054648B">
        <w:rPr>
          <w:rFonts w:ascii="Verdana" w:hAnsi="Verdana"/>
          <w:sz w:val="20"/>
          <w:szCs w:val="20"/>
          <w:lang w:val="en-US"/>
        </w:rPr>
        <w:t xml:space="preserve">Use A4 paper size (21x29.7 cm). All printed material, including text, illustrations, and charts, must be kept within the print area. The margins are 1.27 cm. All text must be in a one-column format. </w:t>
      </w:r>
      <w:r w:rsidR="00DD247C" w:rsidRPr="00DD247C">
        <w:rPr>
          <w:rFonts w:ascii="Verdana" w:hAnsi="Verdana"/>
          <w:sz w:val="20"/>
          <w:szCs w:val="20"/>
          <w:lang w:val="en-US"/>
        </w:rPr>
        <w:t>Paragraphs should be justified and aligned in single rows with 0pt before and 12pt after</w:t>
      </w:r>
      <w:r w:rsidR="00DD247C">
        <w:rPr>
          <w:rFonts w:ascii="Verdana" w:hAnsi="Verdana"/>
          <w:sz w:val="20"/>
          <w:szCs w:val="20"/>
          <w:lang w:val="en-US"/>
        </w:rPr>
        <w:t xml:space="preserve">. Please use in paragraphs </w:t>
      </w:r>
      <w:proofErr w:type="spellStart"/>
      <w:r w:rsidR="00DD247C">
        <w:rPr>
          <w:rFonts w:ascii="Verdana" w:hAnsi="Verdana"/>
          <w:sz w:val="20"/>
          <w:szCs w:val="20"/>
          <w:lang w:val="en-US"/>
        </w:rPr>
        <w:t>verdana</w:t>
      </w:r>
      <w:proofErr w:type="spellEnd"/>
      <w:r w:rsidR="00DD247C">
        <w:rPr>
          <w:rFonts w:ascii="Verdana" w:hAnsi="Verdana"/>
          <w:sz w:val="20"/>
          <w:szCs w:val="20"/>
          <w:lang w:val="en-US"/>
        </w:rPr>
        <w:t xml:space="preserve"> font, 10-pt.</w:t>
      </w:r>
      <w:r w:rsidR="00DD247C" w:rsidRPr="00DD247C">
        <w:rPr>
          <w:rFonts w:ascii="Verdana" w:hAnsi="Verdana"/>
          <w:sz w:val="20"/>
          <w:szCs w:val="20"/>
          <w:lang w:val="en-US"/>
        </w:rPr>
        <w:t xml:space="preserve"> </w:t>
      </w:r>
      <w:r w:rsidRPr="0054648B">
        <w:rPr>
          <w:rFonts w:ascii="Verdana" w:hAnsi="Verdana"/>
          <w:b/>
          <w:sz w:val="20"/>
          <w:lang w:val="en-US"/>
        </w:rPr>
        <w:t>The maximum number of pages (</w:t>
      </w:r>
      <w:r w:rsidR="00DD247C">
        <w:rPr>
          <w:rFonts w:ascii="Verdana" w:hAnsi="Verdana"/>
          <w:b/>
          <w:sz w:val="20"/>
          <w:lang w:val="en-US"/>
        </w:rPr>
        <w:t>ten</w:t>
      </w:r>
      <w:r w:rsidRPr="0054648B">
        <w:rPr>
          <w:rFonts w:ascii="Verdana" w:hAnsi="Verdana"/>
          <w:b/>
          <w:sz w:val="20"/>
          <w:lang w:val="en-US"/>
        </w:rPr>
        <w:t>) must be respected.</w:t>
      </w:r>
    </w:p>
    <w:p w14:paraId="2F2E41B2" w14:textId="77777777" w:rsidR="0069592F" w:rsidRDefault="0069592F" w:rsidP="00E76F68">
      <w:pPr>
        <w:pStyle w:val="Ttulo1"/>
        <w:spacing w:before="240" w:after="0"/>
        <w:rPr>
          <w:rFonts w:ascii="Verdana" w:hAnsi="Verdana"/>
          <w:lang w:val="en-US"/>
        </w:rPr>
      </w:pPr>
      <w:r w:rsidRPr="00994F2E">
        <w:rPr>
          <w:rFonts w:ascii="Verdana" w:hAnsi="Verdana"/>
          <w:lang w:val="en-US"/>
        </w:rPr>
        <w:t xml:space="preserve">Main </w:t>
      </w:r>
      <w:r w:rsidR="00DD247C" w:rsidRPr="00994F2E">
        <w:rPr>
          <w:rFonts w:ascii="Verdana" w:hAnsi="Verdana"/>
          <w:lang w:val="en-US"/>
        </w:rPr>
        <w:t>section t</w:t>
      </w:r>
      <w:r w:rsidRPr="00994F2E">
        <w:rPr>
          <w:rFonts w:ascii="Verdana" w:hAnsi="Verdana"/>
          <w:lang w:val="en-US"/>
        </w:rPr>
        <w:t>itles</w:t>
      </w:r>
      <w:r w:rsidR="0011222F" w:rsidRPr="00994F2E">
        <w:rPr>
          <w:rFonts w:ascii="Verdana" w:hAnsi="Verdana"/>
          <w:lang w:val="en-US"/>
        </w:rPr>
        <w:t xml:space="preserve"> (</w:t>
      </w:r>
      <w:proofErr w:type="spellStart"/>
      <w:r w:rsidR="0011222F" w:rsidRPr="00994F2E">
        <w:rPr>
          <w:rFonts w:ascii="Verdana" w:hAnsi="Verdana"/>
          <w:lang w:val="en-US"/>
        </w:rPr>
        <w:t>E</w:t>
      </w:r>
      <w:r w:rsidRPr="00994F2E">
        <w:rPr>
          <w:rFonts w:ascii="Verdana" w:hAnsi="Verdana"/>
          <w:lang w:val="en-US"/>
        </w:rPr>
        <w:t>g</w:t>
      </w:r>
      <w:proofErr w:type="spellEnd"/>
      <w:r w:rsidR="0011222F" w:rsidRPr="00994F2E">
        <w:rPr>
          <w:rFonts w:ascii="Verdana" w:hAnsi="Verdana"/>
          <w:lang w:val="en-US"/>
        </w:rPr>
        <w:t xml:space="preserve">: 1. </w:t>
      </w:r>
      <w:r w:rsidR="009F4392" w:rsidRPr="00994F2E">
        <w:rPr>
          <w:rFonts w:ascii="Verdana" w:hAnsi="Verdana"/>
          <w:lang w:val="en-US"/>
        </w:rPr>
        <w:t>Introdu</w:t>
      </w:r>
      <w:r w:rsidRPr="00994F2E">
        <w:rPr>
          <w:rFonts w:ascii="Verdana" w:hAnsi="Verdana"/>
          <w:lang w:val="en-US"/>
        </w:rPr>
        <w:t>ction</w:t>
      </w:r>
      <w:r w:rsidR="009F4392" w:rsidRPr="00994F2E">
        <w:rPr>
          <w:rFonts w:ascii="Verdana" w:hAnsi="Verdana"/>
          <w:lang w:val="en-US"/>
        </w:rPr>
        <w:t xml:space="preserve">, </w:t>
      </w:r>
      <w:r w:rsidR="0011222F" w:rsidRPr="00994F2E">
        <w:rPr>
          <w:rFonts w:ascii="Verdana" w:hAnsi="Verdana"/>
          <w:lang w:val="en-US"/>
        </w:rPr>
        <w:t xml:space="preserve">2. </w:t>
      </w:r>
      <w:r w:rsidR="009F4392" w:rsidRPr="00994F2E">
        <w:rPr>
          <w:rFonts w:ascii="Verdana" w:hAnsi="Verdana"/>
          <w:lang w:val="en-US"/>
        </w:rPr>
        <w:t>M</w:t>
      </w:r>
      <w:r w:rsidRPr="00994F2E">
        <w:rPr>
          <w:rFonts w:ascii="Verdana" w:hAnsi="Verdana"/>
          <w:lang w:val="en-US"/>
        </w:rPr>
        <w:t>ethods</w:t>
      </w:r>
      <w:r w:rsidR="009F4392" w:rsidRPr="00994F2E">
        <w:rPr>
          <w:rFonts w:ascii="Verdana" w:hAnsi="Verdana"/>
          <w:lang w:val="en-US"/>
        </w:rPr>
        <w:t xml:space="preserve">, </w:t>
      </w:r>
      <w:r w:rsidR="00D42C0C" w:rsidRPr="00994F2E">
        <w:rPr>
          <w:rFonts w:ascii="Verdana" w:hAnsi="Verdana"/>
          <w:lang w:val="en-US"/>
        </w:rPr>
        <w:t>3. R</w:t>
      </w:r>
      <w:r w:rsidR="009F4392" w:rsidRPr="00994F2E">
        <w:rPr>
          <w:rFonts w:ascii="Verdana" w:hAnsi="Verdana"/>
          <w:lang w:val="en-US"/>
        </w:rPr>
        <w:t>esults, etc</w:t>
      </w:r>
      <w:r w:rsidR="00DD247C" w:rsidRPr="00994F2E">
        <w:rPr>
          <w:rFonts w:ascii="Verdana" w:hAnsi="Verdana"/>
          <w:lang w:val="en-US"/>
        </w:rPr>
        <w:t>.</w:t>
      </w:r>
      <w:r w:rsidR="0011222F" w:rsidRPr="00994F2E">
        <w:rPr>
          <w:rFonts w:ascii="Verdana" w:hAnsi="Verdana"/>
          <w:lang w:val="en-US"/>
        </w:rPr>
        <w:t>)</w:t>
      </w:r>
      <w:r w:rsidR="009F4392" w:rsidRPr="00994F2E">
        <w:rPr>
          <w:rFonts w:ascii="Verdana" w:hAnsi="Verdana"/>
          <w:lang w:val="en-US"/>
        </w:rPr>
        <w:t xml:space="preserve"> (</w:t>
      </w:r>
      <w:r w:rsidR="00D7053A" w:rsidRPr="00994F2E">
        <w:rPr>
          <w:rFonts w:ascii="Verdana" w:hAnsi="Verdana"/>
          <w:lang w:val="en-US"/>
        </w:rPr>
        <w:t>Font</w:t>
      </w:r>
      <w:r w:rsidR="009F4392" w:rsidRPr="00994F2E">
        <w:rPr>
          <w:rFonts w:ascii="Verdana" w:hAnsi="Verdana"/>
          <w:lang w:val="en-US"/>
        </w:rPr>
        <w:t xml:space="preserve"> Verdana, </w:t>
      </w:r>
      <w:r w:rsidR="00D7053A" w:rsidRPr="00994F2E">
        <w:rPr>
          <w:rFonts w:ascii="Verdana" w:hAnsi="Verdana"/>
          <w:lang w:val="en-US"/>
        </w:rPr>
        <w:t>bold</w:t>
      </w:r>
      <w:r w:rsidR="009F4392" w:rsidRPr="00994F2E">
        <w:rPr>
          <w:rFonts w:ascii="Verdana" w:hAnsi="Verdana"/>
          <w:lang w:val="en-US"/>
        </w:rPr>
        <w:t xml:space="preserve">, </w:t>
      </w:r>
      <w:r w:rsidR="00DD247C" w:rsidRPr="00994F2E">
        <w:rPr>
          <w:rFonts w:ascii="Verdana" w:hAnsi="Verdana"/>
          <w:lang w:val="en-US"/>
        </w:rPr>
        <w:t>1</w:t>
      </w:r>
      <w:r w:rsidR="009F4392" w:rsidRPr="00994F2E">
        <w:rPr>
          <w:rFonts w:ascii="Verdana" w:hAnsi="Verdana"/>
          <w:lang w:val="en-US"/>
        </w:rPr>
        <w:t>1</w:t>
      </w:r>
      <w:r w:rsidR="00DD247C" w:rsidRPr="00994F2E">
        <w:rPr>
          <w:rFonts w:ascii="Verdana" w:hAnsi="Verdana"/>
          <w:lang w:val="en-US"/>
        </w:rPr>
        <w:t>-point</w:t>
      </w:r>
      <w:r w:rsidR="009F4392" w:rsidRPr="00994F2E">
        <w:rPr>
          <w:rFonts w:ascii="Verdana" w:hAnsi="Verdana"/>
          <w:lang w:val="en-US"/>
        </w:rPr>
        <w:t>)</w:t>
      </w:r>
    </w:p>
    <w:p w14:paraId="1C9B03BC" w14:textId="77777777" w:rsidR="00E76F68" w:rsidRPr="00DD247C" w:rsidRDefault="0069592F" w:rsidP="001D11ED">
      <w:pPr>
        <w:spacing w:before="240" w:after="0" w:line="240" w:lineRule="auto"/>
        <w:jc w:val="both"/>
        <w:rPr>
          <w:rFonts w:ascii="Verdana" w:hAnsi="Verdana"/>
          <w:sz w:val="20"/>
          <w:lang w:val="en-US"/>
        </w:rPr>
      </w:pPr>
      <w:r>
        <w:rPr>
          <w:rFonts w:ascii="Verdana" w:hAnsi="Verdana"/>
          <w:sz w:val="20"/>
          <w:lang w:val="en-US"/>
        </w:rPr>
        <w:t xml:space="preserve">Main </w:t>
      </w:r>
      <w:r w:rsidR="00DD247C">
        <w:rPr>
          <w:rFonts w:ascii="Verdana" w:hAnsi="Verdana"/>
          <w:sz w:val="20"/>
          <w:lang w:val="en-US"/>
        </w:rPr>
        <w:t>s</w:t>
      </w:r>
      <w:r>
        <w:rPr>
          <w:rFonts w:ascii="Verdana" w:hAnsi="Verdana"/>
          <w:sz w:val="20"/>
          <w:lang w:val="en-US"/>
        </w:rPr>
        <w:t>ection</w:t>
      </w:r>
      <w:r w:rsidR="00DD247C">
        <w:rPr>
          <w:rFonts w:ascii="Verdana" w:hAnsi="Verdana"/>
          <w:sz w:val="20"/>
          <w:lang w:val="en-US"/>
        </w:rPr>
        <w:t xml:space="preserve"> t</w:t>
      </w:r>
      <w:r w:rsidRPr="0069592F">
        <w:rPr>
          <w:rFonts w:ascii="Verdana" w:hAnsi="Verdana"/>
          <w:sz w:val="20"/>
          <w:lang w:val="en-US"/>
        </w:rPr>
        <w:t>itle</w:t>
      </w:r>
      <w:r>
        <w:rPr>
          <w:rFonts w:ascii="Verdana" w:hAnsi="Verdana"/>
          <w:sz w:val="20"/>
          <w:lang w:val="en-US"/>
        </w:rPr>
        <w:t>s</w:t>
      </w:r>
      <w:r w:rsidRPr="0069592F">
        <w:rPr>
          <w:rFonts w:ascii="Verdana" w:hAnsi="Verdana"/>
          <w:sz w:val="20"/>
          <w:lang w:val="en-US"/>
        </w:rPr>
        <w:t xml:space="preserve"> should </w:t>
      </w:r>
      <w:r>
        <w:rPr>
          <w:rFonts w:ascii="Verdana" w:hAnsi="Verdana"/>
          <w:sz w:val="20"/>
          <w:lang w:val="en-US"/>
        </w:rPr>
        <w:t xml:space="preserve">use font </w:t>
      </w:r>
      <w:proofErr w:type="spellStart"/>
      <w:r>
        <w:rPr>
          <w:rFonts w:ascii="Verdana" w:hAnsi="Verdana"/>
          <w:sz w:val="20"/>
          <w:lang w:val="en-US"/>
        </w:rPr>
        <w:t>verdana</w:t>
      </w:r>
      <w:proofErr w:type="spellEnd"/>
      <w:r>
        <w:rPr>
          <w:rFonts w:ascii="Verdana" w:hAnsi="Verdana"/>
          <w:sz w:val="20"/>
          <w:lang w:val="en-US"/>
        </w:rPr>
        <w:t xml:space="preserve"> </w:t>
      </w:r>
      <w:r w:rsidR="00DD247C">
        <w:rPr>
          <w:rFonts w:ascii="Verdana" w:hAnsi="Verdana"/>
          <w:sz w:val="20"/>
          <w:lang w:val="en-US"/>
        </w:rPr>
        <w:t>11</w:t>
      </w:r>
      <w:r>
        <w:rPr>
          <w:rFonts w:ascii="Verdana" w:hAnsi="Verdana"/>
          <w:sz w:val="20"/>
          <w:lang w:val="en-US"/>
        </w:rPr>
        <w:t>-point. Capitalize the first letter. Do not use quotation marks. U</w:t>
      </w:r>
      <w:r w:rsidRPr="0069592F">
        <w:rPr>
          <w:rFonts w:ascii="Verdana" w:hAnsi="Verdana"/>
          <w:sz w:val="20"/>
          <w:lang w:val="en-US"/>
        </w:rPr>
        <w:t>se only one space</w:t>
      </w:r>
      <w:r w:rsidR="001D11ED">
        <w:rPr>
          <w:rFonts w:ascii="Verdana" w:hAnsi="Verdana"/>
          <w:sz w:val="20"/>
          <w:lang w:val="en-US"/>
        </w:rPr>
        <w:t>.</w:t>
      </w:r>
    </w:p>
    <w:p w14:paraId="01EB1460" w14:textId="77777777" w:rsidR="0011222F" w:rsidRPr="00994F2E" w:rsidRDefault="0069592F" w:rsidP="00E76F68">
      <w:pPr>
        <w:widowControl w:val="0"/>
        <w:autoSpaceDE w:val="0"/>
        <w:autoSpaceDN w:val="0"/>
        <w:adjustRightInd w:val="0"/>
        <w:spacing w:before="240" w:after="0" w:line="240" w:lineRule="auto"/>
        <w:jc w:val="both"/>
        <w:rPr>
          <w:rFonts w:ascii="Verdana" w:hAnsi="Verdana"/>
          <w:i/>
          <w:sz w:val="20"/>
          <w:szCs w:val="20"/>
          <w:lang w:val="en-US"/>
        </w:rPr>
      </w:pPr>
      <w:r w:rsidRPr="00994F2E">
        <w:rPr>
          <w:rFonts w:ascii="Verdana" w:hAnsi="Verdana"/>
          <w:i/>
          <w:sz w:val="20"/>
          <w:szCs w:val="20"/>
          <w:lang w:val="en-US"/>
        </w:rPr>
        <w:t>Sub-</w:t>
      </w:r>
      <w:r w:rsidR="00DD247C" w:rsidRPr="00994F2E">
        <w:rPr>
          <w:rFonts w:ascii="Verdana" w:hAnsi="Verdana"/>
          <w:i/>
          <w:sz w:val="20"/>
          <w:szCs w:val="20"/>
          <w:lang w:val="en-US"/>
        </w:rPr>
        <w:t>s</w:t>
      </w:r>
      <w:r w:rsidRPr="00994F2E">
        <w:rPr>
          <w:rFonts w:ascii="Verdana" w:hAnsi="Verdana"/>
          <w:i/>
          <w:sz w:val="20"/>
          <w:szCs w:val="20"/>
          <w:lang w:val="en-US"/>
        </w:rPr>
        <w:t xml:space="preserve">ection </w:t>
      </w:r>
      <w:r w:rsidR="00DD247C" w:rsidRPr="00994F2E">
        <w:rPr>
          <w:rFonts w:ascii="Verdana" w:hAnsi="Verdana"/>
          <w:i/>
          <w:sz w:val="20"/>
          <w:szCs w:val="20"/>
          <w:lang w:val="en-US"/>
        </w:rPr>
        <w:t>t</w:t>
      </w:r>
      <w:r w:rsidRPr="00994F2E">
        <w:rPr>
          <w:rFonts w:ascii="Verdana" w:hAnsi="Verdana"/>
          <w:i/>
          <w:sz w:val="20"/>
          <w:szCs w:val="20"/>
          <w:lang w:val="en-US"/>
        </w:rPr>
        <w:t>itles</w:t>
      </w:r>
      <w:r w:rsidR="009F4392" w:rsidRPr="00994F2E">
        <w:rPr>
          <w:rFonts w:ascii="Verdana" w:hAnsi="Verdana"/>
          <w:i/>
          <w:sz w:val="20"/>
          <w:szCs w:val="20"/>
          <w:lang w:val="en-US"/>
        </w:rPr>
        <w:t xml:space="preserve"> </w:t>
      </w:r>
      <w:r w:rsidR="0011222F" w:rsidRPr="00994F2E">
        <w:rPr>
          <w:rFonts w:ascii="Verdana" w:hAnsi="Verdana"/>
          <w:i/>
          <w:sz w:val="20"/>
          <w:szCs w:val="20"/>
          <w:lang w:val="en-US"/>
        </w:rPr>
        <w:t xml:space="preserve">(Ex: 1.1, 1.2, </w:t>
      </w:r>
      <w:proofErr w:type="spellStart"/>
      <w:r w:rsidR="0011222F" w:rsidRPr="00994F2E">
        <w:rPr>
          <w:rFonts w:ascii="Verdana" w:hAnsi="Verdana"/>
          <w:i/>
          <w:sz w:val="20"/>
          <w:szCs w:val="20"/>
          <w:lang w:val="en-US"/>
        </w:rPr>
        <w:t>etc</w:t>
      </w:r>
      <w:proofErr w:type="spellEnd"/>
      <w:r w:rsidR="0011222F" w:rsidRPr="00994F2E">
        <w:rPr>
          <w:rFonts w:ascii="Verdana" w:hAnsi="Verdana"/>
          <w:i/>
          <w:sz w:val="20"/>
          <w:szCs w:val="20"/>
          <w:lang w:val="en-US"/>
        </w:rPr>
        <w:t xml:space="preserve">) </w:t>
      </w:r>
      <w:r w:rsidR="009F4392" w:rsidRPr="00994F2E">
        <w:rPr>
          <w:rFonts w:ascii="Verdana" w:hAnsi="Verdana"/>
          <w:i/>
          <w:sz w:val="20"/>
          <w:szCs w:val="20"/>
          <w:lang w:val="en-US"/>
        </w:rPr>
        <w:t>(</w:t>
      </w:r>
      <w:r w:rsidR="00D7053A" w:rsidRPr="00994F2E">
        <w:rPr>
          <w:rFonts w:ascii="Verdana" w:hAnsi="Verdana"/>
          <w:i/>
          <w:sz w:val="20"/>
          <w:szCs w:val="20"/>
          <w:lang w:val="en-US"/>
        </w:rPr>
        <w:t>font</w:t>
      </w:r>
      <w:r w:rsidR="0011222F" w:rsidRPr="00994F2E">
        <w:rPr>
          <w:rFonts w:ascii="Verdana" w:hAnsi="Verdana"/>
          <w:i/>
          <w:sz w:val="20"/>
          <w:szCs w:val="20"/>
          <w:lang w:val="en-US"/>
        </w:rPr>
        <w:t xml:space="preserve"> </w:t>
      </w:r>
      <w:proofErr w:type="spellStart"/>
      <w:r w:rsidR="0011222F" w:rsidRPr="00994F2E">
        <w:rPr>
          <w:rFonts w:ascii="Verdana" w:hAnsi="Verdana"/>
          <w:i/>
          <w:sz w:val="20"/>
          <w:szCs w:val="20"/>
          <w:lang w:val="en-US"/>
        </w:rPr>
        <w:t>v</w:t>
      </w:r>
      <w:r w:rsidR="009F4392" w:rsidRPr="00994F2E">
        <w:rPr>
          <w:rFonts w:ascii="Verdana" w:hAnsi="Verdana"/>
          <w:i/>
          <w:sz w:val="20"/>
          <w:szCs w:val="20"/>
          <w:lang w:val="en-US"/>
        </w:rPr>
        <w:t>erdana</w:t>
      </w:r>
      <w:proofErr w:type="spellEnd"/>
      <w:r w:rsidR="009F4392" w:rsidRPr="00994F2E">
        <w:rPr>
          <w:rFonts w:ascii="Verdana" w:hAnsi="Verdana"/>
          <w:i/>
          <w:sz w:val="20"/>
          <w:szCs w:val="20"/>
          <w:lang w:val="en-US"/>
        </w:rPr>
        <w:t xml:space="preserve">, </w:t>
      </w:r>
      <w:proofErr w:type="spellStart"/>
      <w:r w:rsidR="009F4392" w:rsidRPr="00994F2E">
        <w:rPr>
          <w:rFonts w:ascii="Verdana" w:hAnsi="Verdana"/>
          <w:i/>
          <w:sz w:val="20"/>
          <w:szCs w:val="20"/>
          <w:lang w:val="en-US"/>
        </w:rPr>
        <w:t>itálico</w:t>
      </w:r>
      <w:proofErr w:type="spellEnd"/>
      <w:r w:rsidR="009F4392" w:rsidRPr="00994F2E">
        <w:rPr>
          <w:rFonts w:ascii="Verdana" w:hAnsi="Verdana"/>
          <w:i/>
          <w:sz w:val="20"/>
          <w:szCs w:val="20"/>
          <w:lang w:val="en-US"/>
        </w:rPr>
        <w:t xml:space="preserve">, </w:t>
      </w:r>
      <w:r w:rsidR="00D7053A" w:rsidRPr="00994F2E">
        <w:rPr>
          <w:rFonts w:ascii="Verdana" w:hAnsi="Verdana"/>
          <w:i/>
          <w:sz w:val="20"/>
          <w:szCs w:val="20"/>
          <w:lang w:val="en-US"/>
        </w:rPr>
        <w:t>size</w:t>
      </w:r>
      <w:r w:rsidR="009F4392" w:rsidRPr="00994F2E">
        <w:rPr>
          <w:rFonts w:ascii="Verdana" w:hAnsi="Verdana"/>
          <w:i/>
          <w:sz w:val="20"/>
          <w:szCs w:val="20"/>
          <w:lang w:val="en-US"/>
        </w:rPr>
        <w:t xml:space="preserve"> 10)</w:t>
      </w:r>
      <w:r w:rsidR="0011222F" w:rsidRPr="00994F2E">
        <w:rPr>
          <w:rFonts w:ascii="Verdana" w:hAnsi="Verdana"/>
          <w:i/>
          <w:sz w:val="20"/>
          <w:szCs w:val="20"/>
          <w:lang w:val="en-US"/>
        </w:rPr>
        <w:t>:</w:t>
      </w:r>
    </w:p>
    <w:p w14:paraId="32794885" w14:textId="77777777" w:rsidR="00E76F68" w:rsidRPr="00994F2E" w:rsidRDefault="0069592F" w:rsidP="00E76F68">
      <w:pPr>
        <w:widowControl w:val="0"/>
        <w:autoSpaceDE w:val="0"/>
        <w:autoSpaceDN w:val="0"/>
        <w:adjustRightInd w:val="0"/>
        <w:spacing w:before="240" w:after="0" w:line="240" w:lineRule="auto"/>
        <w:jc w:val="both"/>
        <w:rPr>
          <w:rFonts w:ascii="Verdana" w:eastAsia="Times New Roman" w:hAnsi="Verdana" w:cs="Helvetica"/>
          <w:b/>
          <w:i/>
          <w:iCs/>
          <w:sz w:val="20"/>
          <w:szCs w:val="20"/>
          <w:lang w:val="en-US" w:eastAsia="pt-PT"/>
        </w:rPr>
      </w:pPr>
      <w:r w:rsidRPr="00994F2E">
        <w:rPr>
          <w:rFonts w:ascii="Verdana" w:hAnsi="Verdana"/>
          <w:sz w:val="20"/>
          <w:szCs w:val="20"/>
          <w:lang w:val="en-US"/>
        </w:rPr>
        <w:t xml:space="preserve">If </w:t>
      </w:r>
      <w:proofErr w:type="spellStart"/>
      <w:r w:rsidRPr="00994F2E">
        <w:rPr>
          <w:rFonts w:ascii="Verdana" w:hAnsi="Verdana"/>
          <w:sz w:val="20"/>
          <w:szCs w:val="20"/>
          <w:lang w:val="en-US"/>
        </w:rPr>
        <w:t>necessarry</w:t>
      </w:r>
      <w:proofErr w:type="spellEnd"/>
      <w:r w:rsidRPr="00994F2E">
        <w:rPr>
          <w:rFonts w:ascii="Verdana" w:hAnsi="Verdana"/>
          <w:sz w:val="20"/>
          <w:szCs w:val="20"/>
          <w:lang w:val="en-US"/>
        </w:rPr>
        <w:t xml:space="preserve">, sub-section titles must be used. Please use </w:t>
      </w:r>
      <w:proofErr w:type="spellStart"/>
      <w:r w:rsidRPr="00994F2E">
        <w:rPr>
          <w:rFonts w:ascii="Verdana" w:hAnsi="Verdana"/>
          <w:sz w:val="20"/>
          <w:szCs w:val="20"/>
          <w:lang w:val="en-US"/>
        </w:rPr>
        <w:t>verdana</w:t>
      </w:r>
      <w:proofErr w:type="spellEnd"/>
      <w:r w:rsidRPr="00994F2E">
        <w:rPr>
          <w:rFonts w:ascii="Verdana" w:hAnsi="Verdana"/>
          <w:sz w:val="20"/>
          <w:szCs w:val="20"/>
          <w:lang w:val="en-US"/>
        </w:rPr>
        <w:t xml:space="preserve"> font, italic 10-point. </w:t>
      </w:r>
      <w:r>
        <w:rPr>
          <w:rFonts w:ascii="Verdana" w:hAnsi="Verdana"/>
          <w:sz w:val="20"/>
          <w:lang w:val="en-US"/>
        </w:rPr>
        <w:t>Capitalize the first letter.</w:t>
      </w:r>
      <w:r w:rsidR="00E76F68">
        <w:rPr>
          <w:rFonts w:ascii="Verdana" w:hAnsi="Verdana"/>
          <w:sz w:val="20"/>
          <w:lang w:val="en-US"/>
        </w:rPr>
        <w:t xml:space="preserve"> </w:t>
      </w:r>
      <w:r w:rsidR="00E76F68" w:rsidRPr="00E76F68">
        <w:rPr>
          <w:rFonts w:ascii="Verdana" w:hAnsi="Verdana"/>
          <w:b/>
          <w:sz w:val="20"/>
          <w:lang w:val="en-US"/>
        </w:rPr>
        <w:t>Do not use a ‘third level title</w:t>
      </w:r>
      <w:r w:rsidR="00B521E6">
        <w:rPr>
          <w:rFonts w:ascii="Verdana" w:hAnsi="Verdana"/>
          <w:b/>
          <w:sz w:val="20"/>
          <w:lang w:val="en-US"/>
        </w:rPr>
        <w:t>s</w:t>
      </w:r>
      <w:r w:rsidR="00E76F68" w:rsidRPr="00E76F68">
        <w:rPr>
          <w:rFonts w:ascii="Verdana" w:hAnsi="Verdana"/>
          <w:b/>
          <w:sz w:val="20"/>
          <w:lang w:val="en-US"/>
        </w:rPr>
        <w:t>’.</w:t>
      </w:r>
      <w:bookmarkStart w:id="0" w:name="_GoBack"/>
      <w:bookmarkEnd w:id="0"/>
    </w:p>
    <w:p w14:paraId="71DFDF25" w14:textId="77777777" w:rsidR="00E67BD7" w:rsidRPr="00994F2E" w:rsidRDefault="00E76F68" w:rsidP="00E76F68">
      <w:pPr>
        <w:pStyle w:val="Ttulo2"/>
        <w:spacing w:before="240"/>
        <w:rPr>
          <w:rFonts w:ascii="Verdana" w:hAnsi="Verdana"/>
          <w:b/>
          <w:lang w:val="en-US"/>
        </w:rPr>
      </w:pPr>
      <w:r w:rsidRPr="00994F2E">
        <w:rPr>
          <w:rFonts w:ascii="Verdana" w:hAnsi="Verdana"/>
          <w:b/>
          <w:lang w:val="en-US"/>
        </w:rPr>
        <w:lastRenderedPageBreak/>
        <w:t>Graphics, figures and tables</w:t>
      </w:r>
    </w:p>
    <w:p w14:paraId="34809490" w14:textId="77777777" w:rsidR="00E76F68" w:rsidRPr="00994F2E" w:rsidRDefault="00E76F68" w:rsidP="00E76F68">
      <w:pPr>
        <w:widowControl w:val="0"/>
        <w:autoSpaceDE w:val="0"/>
        <w:autoSpaceDN w:val="0"/>
        <w:adjustRightInd w:val="0"/>
        <w:spacing w:before="240" w:after="0" w:line="240" w:lineRule="auto"/>
        <w:jc w:val="both"/>
        <w:rPr>
          <w:rFonts w:ascii="Verdana" w:hAnsi="Verdana"/>
          <w:sz w:val="20"/>
          <w:lang w:val="en-US"/>
        </w:rPr>
      </w:pPr>
      <w:r w:rsidRPr="00E76F68">
        <w:rPr>
          <w:rFonts w:ascii="Verdana" w:hAnsi="Verdana"/>
          <w:sz w:val="20"/>
          <w:lang w:val="en-US"/>
        </w:rPr>
        <w:t xml:space="preserve">All graphics should be centered. Your artwork must be in place in the article preferably printed as part of the text rather than pasted up. If you must use photos, they must be pasted into your manuscript. </w:t>
      </w:r>
      <w:r w:rsidRPr="00994F2E">
        <w:rPr>
          <w:rFonts w:ascii="Verdana" w:hAnsi="Verdana"/>
          <w:sz w:val="20"/>
          <w:lang w:val="en-US"/>
        </w:rPr>
        <w:t>Black and white, clear, glossy-finish photos are preferable.</w:t>
      </w:r>
    </w:p>
    <w:p w14:paraId="43D0378C" w14:textId="77777777" w:rsidR="00E76F68" w:rsidRPr="00E76F68" w:rsidRDefault="00E76F68" w:rsidP="00E76F68">
      <w:pPr>
        <w:widowControl w:val="0"/>
        <w:autoSpaceDE w:val="0"/>
        <w:autoSpaceDN w:val="0"/>
        <w:adjustRightInd w:val="0"/>
        <w:spacing w:before="240" w:after="0" w:line="240" w:lineRule="auto"/>
        <w:jc w:val="both"/>
        <w:rPr>
          <w:rFonts w:ascii="Verdana" w:hAnsi="Verdana"/>
          <w:sz w:val="20"/>
          <w:lang w:val="en-US"/>
        </w:rPr>
      </w:pPr>
      <w:r w:rsidRPr="00E76F68">
        <w:rPr>
          <w:rFonts w:ascii="Verdana" w:hAnsi="Verdana"/>
          <w:sz w:val="20"/>
          <w:lang w:val="en-US"/>
        </w:rPr>
        <w:t xml:space="preserve">Figure captions should be below the figures; table captions should be above the tables. Avoid placing figures and tables before their first mention in the text. Use the abbreviation “Fig. 1,” even at the beginning of a sentence. Figure axis labels are often a source of confusion. Use SI units. </w:t>
      </w:r>
    </w:p>
    <w:p w14:paraId="25EFCA88" w14:textId="77777777" w:rsidR="000A240D" w:rsidRPr="000A240D" w:rsidRDefault="000A240D" w:rsidP="00E76F68">
      <w:pPr>
        <w:spacing w:before="240" w:after="0" w:line="240" w:lineRule="auto"/>
        <w:ind w:right="-558"/>
        <w:jc w:val="center"/>
        <w:rPr>
          <w:rFonts w:ascii="Verdana" w:hAnsi="Verdana"/>
          <w:sz w:val="20"/>
          <w:szCs w:val="20"/>
        </w:rPr>
      </w:pPr>
      <w:r w:rsidRPr="000A240D">
        <w:rPr>
          <w:rFonts w:ascii="Verdana" w:hAnsi="Verdana"/>
          <w:noProof/>
          <w:sz w:val="20"/>
          <w:szCs w:val="20"/>
        </w:rPr>
        <w:drawing>
          <wp:inline distT="0" distB="0" distL="0" distR="0" wp14:anchorId="33010578" wp14:editId="493B9FC4">
            <wp:extent cx="3143250" cy="1781175"/>
            <wp:effectExtent l="19050" t="0" r="0" b="0"/>
            <wp:docPr id="12" name="Imagem 1" descr="triangulo ogura na escoci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ulo ogura na escocia 3"/>
                    <pic:cNvPicPr>
                      <a:picLocks noChangeAspect="1" noChangeArrowheads="1"/>
                    </pic:cNvPicPr>
                  </pic:nvPicPr>
                  <pic:blipFill>
                    <a:blip r:embed="rId6" cstate="print"/>
                    <a:srcRect/>
                    <a:stretch>
                      <a:fillRect/>
                    </a:stretch>
                  </pic:blipFill>
                  <pic:spPr bwMode="auto">
                    <a:xfrm>
                      <a:off x="0" y="0"/>
                      <a:ext cx="3143250" cy="1781175"/>
                    </a:xfrm>
                    <a:prstGeom prst="rect">
                      <a:avLst/>
                    </a:prstGeom>
                    <a:noFill/>
                    <a:ln w="9525">
                      <a:noFill/>
                      <a:miter lim="800000"/>
                      <a:headEnd/>
                      <a:tailEnd/>
                    </a:ln>
                  </pic:spPr>
                </pic:pic>
              </a:graphicData>
            </a:graphic>
          </wp:inline>
        </w:drawing>
      </w:r>
    </w:p>
    <w:p w14:paraId="7B39809F" w14:textId="77777777" w:rsidR="00E76F68" w:rsidRPr="00CB55D8" w:rsidRDefault="00E76F68" w:rsidP="00E76F68">
      <w:pPr>
        <w:pStyle w:val="Figure"/>
        <w:spacing w:before="240"/>
        <w:jc w:val="both"/>
        <w:rPr>
          <w:rFonts w:ascii="Verdana" w:hAnsi="Verdana"/>
          <w:sz w:val="20"/>
          <w:szCs w:val="20"/>
        </w:rPr>
      </w:pPr>
      <w:r w:rsidRPr="00E76F68">
        <w:rPr>
          <w:rFonts w:ascii="Verdana" w:hAnsi="Verdana"/>
          <w:b/>
          <w:sz w:val="20"/>
          <w:szCs w:val="20"/>
        </w:rPr>
        <w:t>Fig. 1.</w:t>
      </w:r>
      <w:r w:rsidRPr="00CB55D8">
        <w:rPr>
          <w:rFonts w:ascii="Verdana" w:hAnsi="Verdana"/>
          <w:sz w:val="20"/>
          <w:szCs w:val="20"/>
        </w:rPr>
        <w:t xml:space="preserve"> Production efficiency (●, inverse of </w:t>
      </w:r>
      <w:proofErr w:type="spellStart"/>
      <w:r w:rsidRPr="00CB55D8">
        <w:rPr>
          <w:rFonts w:ascii="Verdana" w:hAnsi="Verdana"/>
          <w:sz w:val="20"/>
          <w:szCs w:val="20"/>
        </w:rPr>
        <w:t>transformity</w:t>
      </w:r>
      <w:proofErr w:type="spellEnd"/>
      <w:r w:rsidRPr="00CB55D8">
        <w:rPr>
          <w:rFonts w:ascii="Verdana" w:hAnsi="Verdana"/>
          <w:sz w:val="20"/>
          <w:szCs w:val="20"/>
        </w:rPr>
        <w:t>) and Sustainability indices (</w:t>
      </w:r>
      <w:r>
        <w:rPr>
          <w:rFonts w:ascii="Arial" w:hAnsi="Arial" w:cs="Arial"/>
          <w:sz w:val="20"/>
          <w:szCs w:val="20"/>
        </w:rPr>
        <w:t>■</w:t>
      </w:r>
      <w:r w:rsidRPr="00CB55D8">
        <w:rPr>
          <w:rFonts w:ascii="Verdana" w:hAnsi="Verdana"/>
          <w:sz w:val="20"/>
          <w:szCs w:val="20"/>
        </w:rPr>
        <w:t>, SI) as function of coffee bags produced in Santo Inácio coffee farm from 1997 to 2006: (1) 1997, (2) 1998, (3) 1999 and (10) 2006.</w:t>
      </w:r>
    </w:p>
    <w:p w14:paraId="68083CF5" w14:textId="77777777" w:rsidR="000A240D" w:rsidRPr="00994F2E" w:rsidRDefault="000A240D" w:rsidP="00E76F68">
      <w:pPr>
        <w:pStyle w:val="Ttulo2"/>
        <w:spacing w:before="240"/>
        <w:rPr>
          <w:rFonts w:ascii="Verdana" w:hAnsi="Verdana"/>
          <w:b/>
          <w:lang w:val="en-US"/>
        </w:rPr>
      </w:pPr>
      <w:r w:rsidRPr="00994F2E">
        <w:rPr>
          <w:rFonts w:ascii="Verdana" w:hAnsi="Verdana"/>
          <w:b/>
          <w:lang w:val="en-US"/>
        </w:rPr>
        <w:t>Num</w:t>
      </w:r>
      <w:r w:rsidR="001D11ED" w:rsidRPr="00994F2E">
        <w:rPr>
          <w:rFonts w:ascii="Verdana" w:hAnsi="Verdana"/>
          <w:b/>
          <w:lang w:val="en-US"/>
        </w:rPr>
        <w:t>eration</w:t>
      </w:r>
    </w:p>
    <w:p w14:paraId="1F17841C" w14:textId="77777777" w:rsidR="000A240D" w:rsidRPr="00994F2E" w:rsidRDefault="001D11ED" w:rsidP="00E76F68">
      <w:pPr>
        <w:widowControl w:val="0"/>
        <w:autoSpaceDE w:val="0"/>
        <w:autoSpaceDN w:val="0"/>
        <w:adjustRightInd w:val="0"/>
        <w:spacing w:before="240" w:after="0" w:line="240" w:lineRule="auto"/>
        <w:jc w:val="both"/>
        <w:rPr>
          <w:rFonts w:ascii="Verdana" w:hAnsi="Verdana"/>
          <w:sz w:val="20"/>
          <w:szCs w:val="20"/>
          <w:lang w:val="en-US"/>
        </w:rPr>
      </w:pPr>
      <w:r w:rsidRPr="00994F2E">
        <w:rPr>
          <w:rFonts w:ascii="Verdana" w:hAnsi="Verdana"/>
          <w:sz w:val="20"/>
          <w:szCs w:val="20"/>
          <w:lang w:val="en-US"/>
        </w:rPr>
        <w:t xml:space="preserve">Equations, illustrations, photographs and charts should be numbered sequentially. Please set the number of the equations on right </w:t>
      </w:r>
      <w:r w:rsidR="000A240D" w:rsidRPr="00994F2E">
        <w:rPr>
          <w:rFonts w:ascii="Verdana" w:hAnsi="Verdana"/>
          <w:sz w:val="20"/>
          <w:szCs w:val="20"/>
          <w:lang w:val="en-US"/>
        </w:rPr>
        <w:t>(</w:t>
      </w:r>
      <w:r w:rsidRPr="00994F2E">
        <w:rPr>
          <w:rFonts w:ascii="Verdana" w:hAnsi="Verdana"/>
          <w:sz w:val="20"/>
          <w:szCs w:val="20"/>
          <w:lang w:val="en-US"/>
        </w:rPr>
        <w:t>see</w:t>
      </w:r>
      <w:r w:rsidR="000A240D" w:rsidRPr="00994F2E">
        <w:rPr>
          <w:rFonts w:ascii="Verdana" w:hAnsi="Verdana"/>
          <w:sz w:val="20"/>
          <w:szCs w:val="20"/>
          <w:lang w:val="en-US"/>
        </w:rPr>
        <w:t xml:space="preserve"> Eq. 1).</w:t>
      </w:r>
    </w:p>
    <w:p w14:paraId="6433D85F" w14:textId="77777777" w:rsidR="001D11ED" w:rsidRPr="00994F2E" w:rsidRDefault="001D11ED" w:rsidP="00E76F68">
      <w:pPr>
        <w:pStyle w:val="Ttulo2"/>
        <w:spacing w:before="240"/>
        <w:rPr>
          <w:rFonts w:ascii="Verdana" w:eastAsiaTheme="minorHAnsi" w:hAnsi="Verdana"/>
          <w:b/>
          <w:lang w:val="en-US"/>
        </w:rPr>
      </w:pPr>
      <w:r w:rsidRPr="00994F2E">
        <w:rPr>
          <w:rFonts w:ascii="Verdana" w:hAnsi="Verdana"/>
          <w:b/>
          <w:lang w:val="en-US"/>
        </w:rPr>
        <w:t>Abbreviations and Acronyms</w:t>
      </w:r>
      <w:r w:rsidRPr="00994F2E">
        <w:rPr>
          <w:rFonts w:ascii="Verdana" w:eastAsiaTheme="minorHAnsi" w:hAnsi="Verdana"/>
          <w:b/>
          <w:lang w:val="en-US"/>
        </w:rPr>
        <w:t xml:space="preserve"> </w:t>
      </w:r>
    </w:p>
    <w:p w14:paraId="3400A92D" w14:textId="77777777" w:rsidR="00E76F68" w:rsidRPr="00994F2E" w:rsidRDefault="00E76F68" w:rsidP="00E76F68">
      <w:pPr>
        <w:pStyle w:val="Ttulo2"/>
        <w:spacing w:before="240"/>
        <w:rPr>
          <w:rFonts w:ascii="Verdana" w:eastAsiaTheme="minorHAnsi" w:hAnsi="Verdana" w:cstheme="minorBidi"/>
          <w:i w:val="0"/>
          <w:iCs w:val="0"/>
          <w:lang w:val="en-US" w:eastAsia="en-US"/>
        </w:rPr>
      </w:pPr>
      <w:r w:rsidRPr="00994F2E">
        <w:rPr>
          <w:rFonts w:ascii="Verdana" w:eastAsiaTheme="minorHAnsi" w:hAnsi="Verdana" w:cstheme="minorBidi"/>
          <w:i w:val="0"/>
          <w:iCs w:val="0"/>
          <w:lang w:val="en-US" w:eastAsia="en-US"/>
        </w:rPr>
        <w:t>Define abbreviations and acronyms the first time they are used in the text, even after they have been defined in the abstract. Do not use abbreviations in the title unless they are unavoidable.</w:t>
      </w:r>
    </w:p>
    <w:p w14:paraId="1866F612" w14:textId="77777777" w:rsidR="00E76F68" w:rsidRPr="00994F2E" w:rsidRDefault="000A240D" w:rsidP="00E76F68">
      <w:pPr>
        <w:pStyle w:val="Ttulo2"/>
        <w:spacing w:before="240"/>
        <w:rPr>
          <w:rFonts w:ascii="Verdana" w:hAnsi="Verdana"/>
          <w:b/>
          <w:lang w:val="en-US"/>
        </w:rPr>
      </w:pPr>
      <w:r w:rsidRPr="00994F2E">
        <w:rPr>
          <w:rFonts w:ascii="Verdana" w:hAnsi="Verdana"/>
          <w:b/>
          <w:lang w:val="en-US"/>
        </w:rPr>
        <w:t>Equa</w:t>
      </w:r>
      <w:r w:rsidR="00E76F68" w:rsidRPr="00994F2E">
        <w:rPr>
          <w:rFonts w:ascii="Verdana" w:hAnsi="Verdana"/>
          <w:b/>
          <w:lang w:val="en-US"/>
        </w:rPr>
        <w:t>tions</w:t>
      </w:r>
    </w:p>
    <w:p w14:paraId="40FAD865" w14:textId="77777777" w:rsidR="00E76F68" w:rsidRPr="00994F2E" w:rsidRDefault="00E76F68" w:rsidP="00E76F68">
      <w:pPr>
        <w:pStyle w:val="Ttulo2"/>
        <w:spacing w:before="240"/>
        <w:rPr>
          <w:rFonts w:ascii="Verdana" w:hAnsi="Verdana"/>
          <w:b/>
          <w:i w:val="0"/>
          <w:lang w:val="en-US"/>
        </w:rPr>
      </w:pPr>
      <w:r w:rsidRPr="00E76F68">
        <w:rPr>
          <w:rFonts w:ascii="Verdana" w:hAnsi="Verdana"/>
          <w:i w:val="0"/>
          <w:lang w:val="en-US"/>
        </w:rPr>
        <w:t>Leave ample space around equations. Number equations consecutively with equation numbers in parentheses flush with the right margin, as in (1):</w:t>
      </w:r>
    </w:p>
    <w:tbl>
      <w:tblPr>
        <w:tblW w:w="8505" w:type="dxa"/>
        <w:tblCellMar>
          <w:left w:w="0" w:type="dxa"/>
          <w:right w:w="0" w:type="dxa"/>
        </w:tblCellMar>
        <w:tblLook w:val="0000" w:firstRow="0" w:lastRow="0" w:firstColumn="0" w:lastColumn="0" w:noHBand="0" w:noVBand="0"/>
      </w:tblPr>
      <w:tblGrid>
        <w:gridCol w:w="7938"/>
        <w:gridCol w:w="567"/>
      </w:tblGrid>
      <w:tr w:rsidR="00E76F68" w:rsidRPr="00E76F68" w14:paraId="449766E8" w14:textId="77777777" w:rsidTr="00024E09">
        <w:tc>
          <w:tcPr>
            <w:tcW w:w="7938" w:type="dxa"/>
            <w:vAlign w:val="center"/>
          </w:tcPr>
          <w:p w14:paraId="724C7BF2" w14:textId="77777777" w:rsidR="00E76F68" w:rsidRPr="00E76F68" w:rsidRDefault="00E76F68" w:rsidP="00E76F68">
            <w:pPr>
              <w:widowControl w:val="0"/>
              <w:autoSpaceDE w:val="0"/>
              <w:autoSpaceDN w:val="0"/>
              <w:adjustRightInd w:val="0"/>
              <w:spacing w:before="240" w:after="0" w:line="240" w:lineRule="auto"/>
              <w:rPr>
                <w:rFonts w:ascii="Verdana" w:hAnsi="Verdana"/>
                <w:i/>
                <w:color w:val="000000"/>
                <w:sz w:val="20"/>
              </w:rPr>
            </w:pPr>
            <w:r w:rsidRPr="00E76F68">
              <w:rPr>
                <w:rFonts w:ascii="Verdana" w:hAnsi="Verdana"/>
                <w:i/>
                <w:sz w:val="20"/>
              </w:rPr>
              <w:t>y = 3x + z</w:t>
            </w:r>
          </w:p>
        </w:tc>
        <w:tc>
          <w:tcPr>
            <w:tcW w:w="567" w:type="dxa"/>
          </w:tcPr>
          <w:p w14:paraId="7B3BEA46" w14:textId="77777777" w:rsidR="00E76F68" w:rsidRPr="00E76F68" w:rsidRDefault="00E76F68" w:rsidP="00E76F68">
            <w:pPr>
              <w:widowControl w:val="0"/>
              <w:autoSpaceDE w:val="0"/>
              <w:autoSpaceDN w:val="0"/>
              <w:adjustRightInd w:val="0"/>
              <w:spacing w:before="240" w:after="0" w:line="240" w:lineRule="auto"/>
              <w:jc w:val="right"/>
              <w:rPr>
                <w:rFonts w:ascii="Verdana" w:hAnsi="Verdana"/>
                <w:sz w:val="20"/>
              </w:rPr>
            </w:pPr>
            <w:r w:rsidRPr="00E76F68">
              <w:rPr>
                <w:rFonts w:ascii="Verdana" w:hAnsi="Verdana"/>
                <w:sz w:val="20"/>
              </w:rPr>
              <w:t>(1)</w:t>
            </w:r>
          </w:p>
        </w:tc>
      </w:tr>
    </w:tbl>
    <w:p w14:paraId="7F53A646" w14:textId="77777777" w:rsidR="00E76F68" w:rsidRDefault="00E76F68" w:rsidP="00E76F68">
      <w:pPr>
        <w:widowControl w:val="0"/>
        <w:autoSpaceDE w:val="0"/>
        <w:autoSpaceDN w:val="0"/>
        <w:adjustRightInd w:val="0"/>
        <w:spacing w:before="240" w:after="0" w:line="240" w:lineRule="auto"/>
        <w:rPr>
          <w:rFonts w:ascii="Verdana" w:hAnsi="Verdana"/>
          <w:sz w:val="20"/>
          <w:lang w:val="en-US"/>
        </w:rPr>
      </w:pPr>
      <w:r w:rsidRPr="00E76F68">
        <w:rPr>
          <w:rFonts w:ascii="Verdana" w:hAnsi="Verdana"/>
          <w:sz w:val="20"/>
          <w:lang w:val="en-US"/>
        </w:rPr>
        <w:t>Be sure that the symbols in your equation have been defined before the equation appears or immediately.</w:t>
      </w:r>
    </w:p>
    <w:p w14:paraId="471EBD05" w14:textId="77777777" w:rsidR="00E76F68" w:rsidRPr="00994F2E" w:rsidRDefault="00E76F68" w:rsidP="00E76F68">
      <w:pPr>
        <w:pStyle w:val="Ttulo2"/>
        <w:spacing w:before="240"/>
        <w:rPr>
          <w:rFonts w:ascii="Verdana" w:hAnsi="Verdana"/>
          <w:b/>
          <w:lang w:val="en-US"/>
        </w:rPr>
      </w:pPr>
      <w:r w:rsidRPr="00994F2E">
        <w:rPr>
          <w:rFonts w:ascii="Verdana" w:hAnsi="Verdana"/>
          <w:b/>
          <w:lang w:val="en-US"/>
        </w:rPr>
        <w:t>Page Numbering</w:t>
      </w:r>
    </w:p>
    <w:p w14:paraId="014650BF" w14:textId="77777777" w:rsidR="00E76F68" w:rsidRPr="00994F2E" w:rsidRDefault="00E76F68" w:rsidP="00E76F68">
      <w:pPr>
        <w:pStyle w:val="Ttulo2"/>
        <w:spacing w:before="240"/>
        <w:rPr>
          <w:rFonts w:ascii="Verdana" w:hAnsi="Verdana"/>
          <w:i w:val="0"/>
          <w:lang w:val="en-US"/>
        </w:rPr>
      </w:pPr>
      <w:r w:rsidRPr="00E76F68">
        <w:rPr>
          <w:rFonts w:ascii="Verdana" w:hAnsi="Verdana"/>
          <w:i w:val="0"/>
          <w:lang w:val="en-US"/>
        </w:rPr>
        <w:t>Do not number the pages of the paper in the file.</w:t>
      </w:r>
    </w:p>
    <w:p w14:paraId="01946065" w14:textId="77777777" w:rsidR="000A240D" w:rsidRPr="00994F2E" w:rsidRDefault="00E76F68" w:rsidP="00E76F68">
      <w:pPr>
        <w:pStyle w:val="Ttulo2"/>
        <w:spacing w:before="240"/>
        <w:rPr>
          <w:rFonts w:ascii="Verdana" w:hAnsi="Verdana"/>
          <w:b/>
          <w:lang w:val="en-US"/>
        </w:rPr>
      </w:pPr>
      <w:r w:rsidRPr="00994F2E">
        <w:rPr>
          <w:rFonts w:ascii="Verdana" w:hAnsi="Verdana"/>
          <w:b/>
          <w:lang w:val="en-US"/>
        </w:rPr>
        <w:t>References</w:t>
      </w:r>
    </w:p>
    <w:p w14:paraId="3442AE3A" w14:textId="77777777" w:rsidR="00E76F68" w:rsidRPr="00994F2E" w:rsidRDefault="00E76F68" w:rsidP="00E76F68">
      <w:pPr>
        <w:widowControl w:val="0"/>
        <w:autoSpaceDE w:val="0"/>
        <w:autoSpaceDN w:val="0"/>
        <w:adjustRightInd w:val="0"/>
        <w:spacing w:before="240" w:after="0" w:line="240" w:lineRule="auto"/>
        <w:jc w:val="both"/>
        <w:rPr>
          <w:rFonts w:ascii="Verdana" w:hAnsi="Verdana"/>
          <w:sz w:val="20"/>
          <w:szCs w:val="20"/>
          <w:lang w:val="en-US"/>
        </w:rPr>
      </w:pPr>
      <w:r w:rsidRPr="00E76F68">
        <w:rPr>
          <w:rFonts w:ascii="Verdana" w:hAnsi="Verdana"/>
          <w:sz w:val="20"/>
          <w:szCs w:val="20"/>
          <w:lang w:val="en-US"/>
        </w:rPr>
        <w:t xml:space="preserve">References are important to the reader; therefore, each citation must be complete </w:t>
      </w:r>
      <w:r w:rsidRPr="00994F2E">
        <w:rPr>
          <w:rFonts w:ascii="Verdana" w:hAnsi="Verdana"/>
          <w:sz w:val="20"/>
          <w:szCs w:val="20"/>
          <w:lang w:val="en-US"/>
        </w:rPr>
        <w:t xml:space="preserve">and correct. If possible, references should be commonly available publications. All publications cited in the text should be presented in a list of references following the text of the manuscript. The manuscript should be carefully checked to ensure that the spelling of author's names and dates </w:t>
      </w:r>
      <w:r w:rsidRPr="00994F2E">
        <w:rPr>
          <w:rFonts w:ascii="Verdana" w:hAnsi="Verdana"/>
          <w:sz w:val="20"/>
          <w:szCs w:val="20"/>
          <w:lang w:val="en-US"/>
        </w:rPr>
        <w:lastRenderedPageBreak/>
        <w:t xml:space="preserve">are exactly the same in the text as in the reference list. </w:t>
      </w:r>
    </w:p>
    <w:p w14:paraId="7D22BA7F" w14:textId="77777777" w:rsidR="00E76F68" w:rsidRPr="00994F2E" w:rsidRDefault="00E76F68" w:rsidP="00E76F68">
      <w:pPr>
        <w:widowControl w:val="0"/>
        <w:autoSpaceDE w:val="0"/>
        <w:autoSpaceDN w:val="0"/>
        <w:adjustRightInd w:val="0"/>
        <w:spacing w:before="240" w:after="0" w:line="240" w:lineRule="auto"/>
        <w:jc w:val="both"/>
        <w:rPr>
          <w:rFonts w:ascii="Verdana" w:hAnsi="Verdana"/>
          <w:sz w:val="20"/>
          <w:szCs w:val="20"/>
          <w:lang w:val="en-US"/>
        </w:rPr>
      </w:pPr>
      <w:r w:rsidRPr="00994F2E">
        <w:rPr>
          <w:rFonts w:ascii="Verdana" w:hAnsi="Verdana"/>
          <w:sz w:val="20"/>
          <w:szCs w:val="20"/>
          <w:lang w:val="en-US"/>
        </w:rPr>
        <w:t>If reference is made in the text to a publication written by more than two authors the name of the first author should be used followed by "et al." This indication, however, should never be used in the list of references. In this list names of first author and co-authors should be mentioned. References cited together in the text should be arranged chronologically. The list of references should be arranged alphabetically on authors' names, and chronologically per author.</w:t>
      </w:r>
    </w:p>
    <w:p w14:paraId="3859A05F" w14:textId="77777777" w:rsidR="00E76F68" w:rsidRPr="00994F2E" w:rsidRDefault="00E76F68" w:rsidP="003B7950">
      <w:pPr>
        <w:widowControl w:val="0"/>
        <w:tabs>
          <w:tab w:val="left" w:pos="7905"/>
        </w:tabs>
        <w:autoSpaceDE w:val="0"/>
        <w:autoSpaceDN w:val="0"/>
        <w:adjustRightInd w:val="0"/>
        <w:spacing w:before="240" w:after="0" w:line="240" w:lineRule="auto"/>
        <w:jc w:val="both"/>
        <w:rPr>
          <w:rFonts w:ascii="Verdana" w:hAnsi="Verdana"/>
          <w:sz w:val="20"/>
          <w:szCs w:val="20"/>
          <w:lang w:val="en-US"/>
        </w:rPr>
      </w:pPr>
      <w:r w:rsidRPr="00994F2E">
        <w:rPr>
          <w:rFonts w:ascii="Verdana" w:hAnsi="Verdana"/>
          <w:sz w:val="20"/>
          <w:szCs w:val="20"/>
          <w:lang w:val="en-US"/>
        </w:rPr>
        <w:t>Use the following system for arranging your references:</w:t>
      </w:r>
      <w:r w:rsidR="003B7950">
        <w:rPr>
          <w:rFonts w:ascii="Verdana" w:hAnsi="Verdana"/>
          <w:sz w:val="20"/>
          <w:szCs w:val="20"/>
          <w:lang w:val="en-US"/>
        </w:rPr>
        <w:tab/>
      </w:r>
    </w:p>
    <w:p w14:paraId="616A32E7" w14:textId="77777777" w:rsidR="00E76F68" w:rsidRPr="00994F2E" w:rsidRDefault="00E76F68" w:rsidP="00E76F68">
      <w:pPr>
        <w:widowControl w:val="0"/>
        <w:autoSpaceDE w:val="0"/>
        <w:autoSpaceDN w:val="0"/>
        <w:adjustRightInd w:val="0"/>
        <w:spacing w:before="240" w:after="0" w:line="240" w:lineRule="auto"/>
        <w:jc w:val="both"/>
        <w:rPr>
          <w:rFonts w:ascii="Verdana" w:hAnsi="Verdana"/>
          <w:b/>
          <w:i/>
          <w:sz w:val="20"/>
          <w:szCs w:val="20"/>
          <w:lang w:val="en-US"/>
        </w:rPr>
      </w:pPr>
      <w:r w:rsidRPr="00994F2E">
        <w:rPr>
          <w:rFonts w:ascii="Verdana" w:hAnsi="Verdana"/>
          <w:b/>
          <w:i/>
          <w:sz w:val="20"/>
          <w:szCs w:val="20"/>
          <w:lang w:val="en-US"/>
        </w:rPr>
        <w:t>For periodicals</w:t>
      </w:r>
    </w:p>
    <w:p w14:paraId="422FB251" w14:textId="77777777" w:rsidR="00E76F68" w:rsidRPr="00994F2E" w:rsidRDefault="00E76F68" w:rsidP="00E76F68">
      <w:pPr>
        <w:widowControl w:val="0"/>
        <w:autoSpaceDE w:val="0"/>
        <w:autoSpaceDN w:val="0"/>
        <w:adjustRightInd w:val="0"/>
        <w:spacing w:before="240" w:after="0" w:line="240" w:lineRule="auto"/>
        <w:jc w:val="both"/>
        <w:rPr>
          <w:rFonts w:ascii="Verdana" w:hAnsi="Verdana"/>
          <w:sz w:val="20"/>
          <w:szCs w:val="20"/>
          <w:lang w:val="en-US"/>
        </w:rPr>
      </w:pPr>
      <w:r w:rsidRPr="00994F2E">
        <w:rPr>
          <w:rFonts w:ascii="Verdana" w:hAnsi="Verdana"/>
          <w:sz w:val="20"/>
          <w:szCs w:val="20"/>
          <w:lang w:val="en-US"/>
        </w:rPr>
        <w:t>Smith, Q., 1993. Classification of environmental indicators. Journal of Cleaner Production. 9, 1-12.</w:t>
      </w:r>
    </w:p>
    <w:p w14:paraId="3AD8A491" w14:textId="77777777" w:rsidR="00E76F68" w:rsidRPr="00994F2E" w:rsidRDefault="00E76F68" w:rsidP="00E76F68">
      <w:pPr>
        <w:widowControl w:val="0"/>
        <w:autoSpaceDE w:val="0"/>
        <w:autoSpaceDN w:val="0"/>
        <w:adjustRightInd w:val="0"/>
        <w:spacing w:before="240" w:after="0" w:line="240" w:lineRule="auto"/>
        <w:jc w:val="both"/>
        <w:rPr>
          <w:rFonts w:ascii="Verdana" w:hAnsi="Verdana"/>
          <w:b/>
          <w:i/>
          <w:sz w:val="20"/>
          <w:szCs w:val="20"/>
          <w:lang w:val="en-US"/>
        </w:rPr>
      </w:pPr>
      <w:r w:rsidRPr="00994F2E">
        <w:rPr>
          <w:rFonts w:ascii="Verdana" w:hAnsi="Verdana"/>
          <w:b/>
          <w:i/>
          <w:sz w:val="20"/>
          <w:szCs w:val="20"/>
          <w:lang w:val="en-US"/>
        </w:rPr>
        <w:t>For books</w:t>
      </w:r>
    </w:p>
    <w:p w14:paraId="242E3208" w14:textId="77777777" w:rsidR="00E76F68" w:rsidRPr="00994F2E" w:rsidRDefault="00E76F68" w:rsidP="00E76F68">
      <w:pPr>
        <w:widowControl w:val="0"/>
        <w:autoSpaceDE w:val="0"/>
        <w:autoSpaceDN w:val="0"/>
        <w:adjustRightInd w:val="0"/>
        <w:spacing w:before="240" w:after="0" w:line="240" w:lineRule="auto"/>
        <w:jc w:val="both"/>
        <w:rPr>
          <w:rFonts w:ascii="Verdana" w:hAnsi="Verdana"/>
          <w:sz w:val="20"/>
          <w:szCs w:val="20"/>
          <w:lang w:val="en-US"/>
        </w:rPr>
      </w:pPr>
      <w:r w:rsidRPr="00994F2E">
        <w:rPr>
          <w:rFonts w:ascii="Verdana" w:hAnsi="Verdana"/>
          <w:sz w:val="20"/>
          <w:szCs w:val="20"/>
          <w:lang w:val="en-US"/>
        </w:rPr>
        <w:t>March, R.M., Brown, R.C. (Eds.), 1992. Analysis of Energy Systems. Energy in World, 5. Elsevier, Amsterdam.</w:t>
      </w:r>
    </w:p>
    <w:p w14:paraId="1B423134" w14:textId="77777777" w:rsidR="00E76F68" w:rsidRPr="00994F2E" w:rsidRDefault="00E76F68" w:rsidP="00E76F68">
      <w:pPr>
        <w:widowControl w:val="0"/>
        <w:autoSpaceDE w:val="0"/>
        <w:autoSpaceDN w:val="0"/>
        <w:adjustRightInd w:val="0"/>
        <w:spacing w:before="240" w:after="0" w:line="240" w:lineRule="auto"/>
        <w:jc w:val="both"/>
        <w:rPr>
          <w:rFonts w:ascii="Verdana" w:hAnsi="Verdana"/>
          <w:b/>
          <w:i/>
          <w:sz w:val="20"/>
          <w:szCs w:val="20"/>
          <w:lang w:val="en-US"/>
        </w:rPr>
      </w:pPr>
      <w:r w:rsidRPr="00994F2E">
        <w:rPr>
          <w:rFonts w:ascii="Verdana" w:hAnsi="Verdana"/>
          <w:b/>
          <w:i/>
          <w:sz w:val="20"/>
          <w:szCs w:val="20"/>
          <w:lang w:val="en-US"/>
        </w:rPr>
        <w:t>For multi-author books</w:t>
      </w:r>
    </w:p>
    <w:p w14:paraId="556658A1" w14:textId="77777777" w:rsidR="00E76F68" w:rsidRPr="00994F2E" w:rsidRDefault="00E76F68" w:rsidP="00E76F68">
      <w:pPr>
        <w:widowControl w:val="0"/>
        <w:autoSpaceDE w:val="0"/>
        <w:autoSpaceDN w:val="0"/>
        <w:adjustRightInd w:val="0"/>
        <w:spacing w:before="240" w:after="0" w:line="240" w:lineRule="auto"/>
        <w:jc w:val="both"/>
        <w:rPr>
          <w:rFonts w:ascii="Verdana" w:hAnsi="Verdana"/>
          <w:sz w:val="20"/>
          <w:szCs w:val="20"/>
          <w:lang w:val="en-US"/>
        </w:rPr>
      </w:pPr>
      <w:r w:rsidRPr="00994F2E">
        <w:rPr>
          <w:rFonts w:ascii="Verdana" w:hAnsi="Verdana"/>
          <w:sz w:val="20"/>
          <w:szCs w:val="20"/>
          <w:lang w:val="en-US"/>
        </w:rPr>
        <w:t>Perth, D.R., Chow, T.H., Owens, R.M. 1992. Acknowledge-based decision system for control of waste heat for a greenhouse-biogas complex. In: Perth, R.M., Brooks, R.C. (Eds.), Analysis of Energy Systems. Energy in World, 5. Elsevier, Amsterdam, pp. 33-46.</w:t>
      </w:r>
    </w:p>
    <w:p w14:paraId="5262EFEE" w14:textId="77777777" w:rsidR="00E76F68" w:rsidRPr="00994F2E" w:rsidRDefault="00E76F68" w:rsidP="00E76F68">
      <w:pPr>
        <w:widowControl w:val="0"/>
        <w:autoSpaceDE w:val="0"/>
        <w:autoSpaceDN w:val="0"/>
        <w:adjustRightInd w:val="0"/>
        <w:spacing w:before="240" w:after="0" w:line="240" w:lineRule="auto"/>
        <w:jc w:val="both"/>
        <w:rPr>
          <w:rFonts w:ascii="Verdana" w:hAnsi="Verdana"/>
          <w:b/>
          <w:i/>
          <w:sz w:val="20"/>
          <w:szCs w:val="20"/>
          <w:lang w:val="en-US"/>
        </w:rPr>
      </w:pPr>
      <w:r w:rsidRPr="00994F2E">
        <w:rPr>
          <w:rFonts w:ascii="Verdana" w:hAnsi="Verdana"/>
          <w:b/>
          <w:i/>
          <w:sz w:val="20"/>
          <w:szCs w:val="20"/>
          <w:lang w:val="en-US"/>
        </w:rPr>
        <w:t>For unpublished reports, departmental notes, etc.</w:t>
      </w:r>
    </w:p>
    <w:p w14:paraId="389B5654" w14:textId="77777777" w:rsidR="00E76F68" w:rsidRPr="00994F2E" w:rsidRDefault="00E76F68" w:rsidP="00E76F68">
      <w:pPr>
        <w:widowControl w:val="0"/>
        <w:autoSpaceDE w:val="0"/>
        <w:autoSpaceDN w:val="0"/>
        <w:adjustRightInd w:val="0"/>
        <w:spacing w:before="240" w:after="0" w:line="240" w:lineRule="auto"/>
        <w:jc w:val="both"/>
        <w:rPr>
          <w:rFonts w:ascii="Verdana" w:hAnsi="Verdana"/>
          <w:sz w:val="20"/>
          <w:szCs w:val="20"/>
          <w:lang w:val="en-US"/>
        </w:rPr>
      </w:pPr>
      <w:r w:rsidRPr="00994F2E">
        <w:rPr>
          <w:rFonts w:ascii="Verdana" w:hAnsi="Verdana"/>
          <w:sz w:val="20"/>
          <w:szCs w:val="20"/>
          <w:lang w:val="en-US"/>
        </w:rPr>
        <w:t xml:space="preserve">Silver, J.A., Miller, P., Grey, C.M., Smith, C.P., 1988. Systems to improve energy use in pig production. Div. Note 1549, AFRC Institute of Engineering Research, </w:t>
      </w:r>
      <w:proofErr w:type="spellStart"/>
      <w:r w:rsidRPr="00994F2E">
        <w:rPr>
          <w:rFonts w:ascii="Verdana" w:hAnsi="Verdana"/>
          <w:sz w:val="20"/>
          <w:szCs w:val="20"/>
          <w:lang w:val="en-US"/>
        </w:rPr>
        <w:t>Silsoe</w:t>
      </w:r>
      <w:proofErr w:type="spellEnd"/>
      <w:r w:rsidRPr="00994F2E">
        <w:rPr>
          <w:rFonts w:ascii="Verdana" w:hAnsi="Verdana"/>
          <w:sz w:val="20"/>
          <w:szCs w:val="20"/>
          <w:lang w:val="en-US"/>
        </w:rPr>
        <w:t>, UK.</w:t>
      </w:r>
    </w:p>
    <w:p w14:paraId="3A4B9854" w14:textId="77777777" w:rsidR="00E76F68" w:rsidRPr="00994F2E" w:rsidRDefault="00E76F68" w:rsidP="00E76F68">
      <w:pPr>
        <w:widowControl w:val="0"/>
        <w:autoSpaceDE w:val="0"/>
        <w:autoSpaceDN w:val="0"/>
        <w:adjustRightInd w:val="0"/>
        <w:spacing w:before="240" w:after="0" w:line="240" w:lineRule="auto"/>
        <w:jc w:val="both"/>
        <w:rPr>
          <w:rFonts w:ascii="Verdana" w:hAnsi="Verdana"/>
          <w:sz w:val="20"/>
          <w:szCs w:val="20"/>
          <w:lang w:val="en-US"/>
        </w:rPr>
      </w:pPr>
      <w:r w:rsidRPr="00994F2E">
        <w:rPr>
          <w:rFonts w:ascii="Verdana" w:hAnsi="Verdana"/>
          <w:sz w:val="20"/>
          <w:szCs w:val="20"/>
          <w:lang w:val="en-US"/>
        </w:rPr>
        <w:t>For internet publications Anon 2006 Why energy has a bad utilization. The Electronic Farmer http://electronicfarmer.biz/articles/RFID007.html last accessed January 2007</w:t>
      </w:r>
    </w:p>
    <w:p w14:paraId="011F90C2" w14:textId="77777777" w:rsidR="0084310A" w:rsidRPr="001B0728" w:rsidRDefault="00E76F68" w:rsidP="00017E2D">
      <w:pPr>
        <w:widowControl w:val="0"/>
        <w:autoSpaceDE w:val="0"/>
        <w:autoSpaceDN w:val="0"/>
        <w:adjustRightInd w:val="0"/>
        <w:spacing w:before="240" w:after="0" w:line="240" w:lineRule="auto"/>
        <w:jc w:val="both"/>
        <w:rPr>
          <w:lang w:val="en-US"/>
        </w:rPr>
      </w:pPr>
      <w:r w:rsidRPr="00994F2E">
        <w:rPr>
          <w:rFonts w:ascii="Verdana" w:hAnsi="Verdana"/>
          <w:sz w:val="20"/>
          <w:szCs w:val="20"/>
          <w:lang w:val="en-US"/>
        </w:rPr>
        <w:t>Do not abbreviate the titles of periodicals mentioned in the list of references; alternatively use the International List of Periodical Title Word Abbreviations. In the case of publications in any language other than English, the original title is to be retained. However, the titles of publications in non-Latin alphabets should be transliterated, and a notation such as "(in Russian)" or "(in Greek with English abstract)" should be added. Work accepted for publication but not yet published should be referred to as "in press". References concerning unpublished data and "personal communications" should not be cited in the reference list but may be mentioned in the text.</w:t>
      </w:r>
      <w:r w:rsidR="001B0728">
        <w:rPr>
          <w:lang w:val="en-US"/>
        </w:rPr>
        <w:tab/>
      </w:r>
    </w:p>
    <w:sectPr w:rsidR="0084310A" w:rsidRPr="001B0728" w:rsidSect="003B7950">
      <w:headerReference w:type="default" r:id="rId7"/>
      <w:footerReference w:type="default" r:id="rId8"/>
      <w:headerReference w:type="first" r:id="rId9"/>
      <w:footerReference w:type="first" r:id="rId10"/>
      <w:pgSz w:w="11906" w:h="16838"/>
      <w:pgMar w:top="115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E7D4D" w14:textId="77777777" w:rsidR="0034075D" w:rsidRDefault="0034075D" w:rsidP="00311F28">
      <w:pPr>
        <w:spacing w:after="0" w:line="240" w:lineRule="auto"/>
      </w:pPr>
      <w:r>
        <w:separator/>
      </w:r>
    </w:p>
  </w:endnote>
  <w:endnote w:type="continuationSeparator" w:id="0">
    <w:p w14:paraId="60DE8829" w14:textId="77777777" w:rsidR="0034075D" w:rsidRDefault="0034075D" w:rsidP="00311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92DB1" w14:textId="3A483CFE" w:rsidR="00DC3DB2" w:rsidRPr="00157605" w:rsidRDefault="00DC3DB2" w:rsidP="00DC3DB2">
    <w:pPr>
      <w:pStyle w:val="Rodap"/>
      <w:pBdr>
        <w:top w:val="single" w:sz="4" w:space="1" w:color="auto"/>
      </w:pBdr>
      <w:spacing w:before="120"/>
      <w:jc w:val="center"/>
      <w:rPr>
        <w:rFonts w:ascii="Lucida Sans" w:eastAsia="Calibri" w:hAnsi="Lucida Sans" w:cs="Times New Roman"/>
        <w:sz w:val="20"/>
        <w:lang w:val="en-US"/>
      </w:rPr>
    </w:pPr>
    <w:r w:rsidRPr="00157605">
      <w:rPr>
        <w:rFonts w:ascii="Lucida Sans" w:eastAsia="Calibri" w:hAnsi="Lucida Sans" w:cs="Times New Roman"/>
        <w:sz w:val="20"/>
        <w:lang w:val="en-US"/>
      </w:rPr>
      <w:t>“</w:t>
    </w:r>
    <w:r w:rsidR="00157605" w:rsidRPr="00157605">
      <w:rPr>
        <w:rFonts w:ascii="Lucida Sans" w:hAnsi="Lucida Sans"/>
        <w:sz w:val="20"/>
        <w:lang w:val="en-US"/>
      </w:rPr>
      <w:t>CIRCULAR AND INNOVATIVE PATHWAYS WITHIN THE WATER–ENERGY–MATERIAL NEXUS: TOWARDS A SUSTAINABLE AND CLEANER FUTURE</w:t>
    </w:r>
    <w:r w:rsidRPr="00157605">
      <w:rPr>
        <w:rFonts w:ascii="Lucida Sans" w:eastAsia="Calibri" w:hAnsi="Lucida Sans" w:cs="Times New Roman"/>
        <w:sz w:val="20"/>
        <w:lang w:val="en-US"/>
      </w:rPr>
      <w:t>”</w:t>
    </w:r>
  </w:p>
  <w:p w14:paraId="1617D121" w14:textId="4E707F93" w:rsidR="001F4EB6" w:rsidRPr="00157605" w:rsidRDefault="00157605" w:rsidP="00DC3DB2">
    <w:pPr>
      <w:pStyle w:val="Rodap"/>
      <w:pBdr>
        <w:top w:val="single" w:sz="4" w:space="1" w:color="auto"/>
      </w:pBdr>
      <w:spacing w:before="120"/>
      <w:jc w:val="center"/>
      <w:rPr>
        <w:rFonts w:ascii="Lucida Sans" w:hAnsi="Lucida Sans"/>
        <w:sz w:val="20"/>
        <w:lang w:val="en-US"/>
      </w:rPr>
    </w:pPr>
    <w:r w:rsidRPr="00157605">
      <w:rPr>
        <w:rFonts w:ascii="Lucida Sans" w:eastAsia="Calibri" w:hAnsi="Lucida Sans" w:cs="Times New Roman"/>
        <w:sz w:val="20"/>
        <w:lang w:val="en-US"/>
      </w:rPr>
      <w:t>Arequipa – Peru, August 3</w:t>
    </w:r>
    <w:r w:rsidRPr="00157605">
      <w:rPr>
        <w:rFonts w:ascii="Lucida Sans" w:eastAsia="Calibri" w:hAnsi="Lucida Sans" w:cs="Times New Roman"/>
        <w:sz w:val="20"/>
        <w:vertAlign w:val="superscript"/>
        <w:lang w:val="en-US"/>
      </w:rPr>
      <w:t>rd</w:t>
    </w:r>
    <w:r w:rsidRPr="00157605">
      <w:rPr>
        <w:rFonts w:ascii="Lucida Sans" w:eastAsia="Calibri" w:hAnsi="Lucida Sans" w:cs="Times New Roman"/>
        <w:sz w:val="20"/>
        <w:lang w:val="en-US"/>
      </w:rPr>
      <w:t xml:space="preserve"> to 5</w:t>
    </w:r>
    <w:r w:rsidRPr="00157605">
      <w:rPr>
        <w:rFonts w:ascii="Lucida Sans" w:eastAsia="Calibri" w:hAnsi="Lucida Sans" w:cs="Times New Roman"/>
        <w:sz w:val="20"/>
        <w:vertAlign w:val="superscript"/>
        <w:lang w:val="en-US"/>
      </w:rPr>
      <w:t>th</w:t>
    </w:r>
    <w:r w:rsidRPr="00157605">
      <w:rPr>
        <w:rFonts w:ascii="Lucida Sans" w:eastAsia="Calibri" w:hAnsi="Lucida Sans" w:cs="Times New Roman"/>
        <w:sz w:val="20"/>
        <w:lang w:val="en-US"/>
      </w:rPr>
      <w:t>,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11924" w14:textId="77777777" w:rsidR="00157605" w:rsidRPr="00157605" w:rsidRDefault="00157605" w:rsidP="00157605">
    <w:pPr>
      <w:pStyle w:val="Rodap"/>
      <w:pBdr>
        <w:top w:val="single" w:sz="4" w:space="1" w:color="auto"/>
      </w:pBdr>
      <w:spacing w:before="120"/>
      <w:jc w:val="center"/>
      <w:rPr>
        <w:rFonts w:ascii="Lucida Sans" w:eastAsia="Calibri" w:hAnsi="Lucida Sans" w:cs="Times New Roman"/>
        <w:sz w:val="20"/>
        <w:lang w:val="en-US"/>
      </w:rPr>
    </w:pPr>
    <w:r w:rsidRPr="00157605">
      <w:rPr>
        <w:rFonts w:ascii="Lucida Sans" w:eastAsia="Calibri" w:hAnsi="Lucida Sans" w:cs="Times New Roman"/>
        <w:sz w:val="20"/>
        <w:lang w:val="en-US"/>
      </w:rPr>
      <w:t>“</w:t>
    </w:r>
    <w:r w:rsidRPr="00157605">
      <w:rPr>
        <w:rFonts w:ascii="Lucida Sans" w:hAnsi="Lucida Sans"/>
        <w:sz w:val="20"/>
        <w:lang w:val="en-US"/>
      </w:rPr>
      <w:t>CIRCULAR AND INNOVATIVE PATHWAYS WITHIN THE WATER–ENERGY–MATERIAL NEXUS: TOWARDS A SUSTAINABLE AND CLEANER FUTURE</w:t>
    </w:r>
    <w:r w:rsidRPr="00157605">
      <w:rPr>
        <w:rFonts w:ascii="Lucida Sans" w:eastAsia="Calibri" w:hAnsi="Lucida Sans" w:cs="Times New Roman"/>
        <w:sz w:val="20"/>
        <w:lang w:val="en-US"/>
      </w:rPr>
      <w:t>”</w:t>
    </w:r>
  </w:p>
  <w:p w14:paraId="2FCDF7AA" w14:textId="420DD50D" w:rsidR="001F4EB6" w:rsidRPr="00157605" w:rsidRDefault="00157605" w:rsidP="00157605">
    <w:pPr>
      <w:pStyle w:val="Rodap"/>
      <w:pBdr>
        <w:top w:val="single" w:sz="4" w:space="1" w:color="auto"/>
      </w:pBdr>
      <w:spacing w:before="120"/>
      <w:jc w:val="center"/>
      <w:rPr>
        <w:rFonts w:ascii="Lucida Sans" w:hAnsi="Lucida Sans"/>
        <w:sz w:val="20"/>
        <w:u w:val="single"/>
        <w:lang w:val="en-US"/>
      </w:rPr>
    </w:pPr>
    <w:r w:rsidRPr="00157605">
      <w:rPr>
        <w:rFonts w:ascii="Lucida Sans" w:eastAsia="Calibri" w:hAnsi="Lucida Sans" w:cs="Times New Roman"/>
        <w:sz w:val="20"/>
        <w:lang w:val="en-US"/>
      </w:rPr>
      <w:t>Arequipa – Peru, August 3</w:t>
    </w:r>
    <w:r w:rsidRPr="00157605">
      <w:rPr>
        <w:rFonts w:ascii="Lucida Sans" w:eastAsia="Calibri" w:hAnsi="Lucida Sans" w:cs="Times New Roman"/>
        <w:sz w:val="20"/>
        <w:vertAlign w:val="superscript"/>
        <w:lang w:val="en-US"/>
      </w:rPr>
      <w:t>rd</w:t>
    </w:r>
    <w:r w:rsidRPr="00157605">
      <w:rPr>
        <w:rFonts w:ascii="Lucida Sans" w:eastAsia="Calibri" w:hAnsi="Lucida Sans" w:cs="Times New Roman"/>
        <w:sz w:val="20"/>
        <w:lang w:val="en-US"/>
      </w:rPr>
      <w:t xml:space="preserve"> to 5</w:t>
    </w:r>
    <w:r w:rsidRPr="00157605">
      <w:rPr>
        <w:rFonts w:ascii="Lucida Sans" w:eastAsia="Calibri" w:hAnsi="Lucida Sans" w:cs="Times New Roman"/>
        <w:sz w:val="20"/>
        <w:vertAlign w:val="superscript"/>
        <w:lang w:val="en-US"/>
      </w:rPr>
      <w:t>th</w:t>
    </w:r>
    <w:r w:rsidRPr="00157605">
      <w:rPr>
        <w:rFonts w:ascii="Lucida Sans" w:eastAsia="Calibri" w:hAnsi="Lucida Sans" w:cs="Times New Roman"/>
        <w:sz w:val="20"/>
        <w:lang w:val="en-US"/>
      </w:rPr>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F2FEE" w14:textId="77777777" w:rsidR="0034075D" w:rsidRDefault="0034075D" w:rsidP="00311F28">
      <w:pPr>
        <w:spacing w:after="0" w:line="240" w:lineRule="auto"/>
      </w:pPr>
      <w:r>
        <w:separator/>
      </w:r>
    </w:p>
  </w:footnote>
  <w:footnote w:type="continuationSeparator" w:id="0">
    <w:p w14:paraId="68ED9C26" w14:textId="77777777" w:rsidR="0034075D" w:rsidRDefault="0034075D" w:rsidP="00311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35B32" w14:textId="6EBFC05B" w:rsidR="00E01F28" w:rsidRPr="00E27E10" w:rsidRDefault="00FF444E" w:rsidP="00E01F28">
    <w:pPr>
      <w:pStyle w:val="Cabealho"/>
      <w:framePr w:wrap="around" w:vAnchor="text" w:hAnchor="margin" w:y="1"/>
      <w:rPr>
        <w:rStyle w:val="Nmerodepgina"/>
        <w:rFonts w:ascii="Lucida Sans" w:hAnsi="Lucida Sans"/>
        <w:lang w:val="en-US"/>
      </w:rPr>
    </w:pPr>
    <w:r w:rsidRPr="00865FF2">
      <w:rPr>
        <w:rStyle w:val="Nmerodepgina"/>
        <w:rFonts w:ascii="Lucida Sans" w:hAnsi="Lucida Sans"/>
      </w:rPr>
      <w:fldChar w:fldCharType="begin"/>
    </w:r>
    <w:r w:rsidR="00E01F28" w:rsidRPr="00E27E10">
      <w:rPr>
        <w:rStyle w:val="Nmerodepgina"/>
        <w:rFonts w:ascii="Lucida Sans" w:hAnsi="Lucida Sans"/>
        <w:lang w:val="en-US"/>
      </w:rPr>
      <w:instrText xml:space="preserve">PAGE  </w:instrText>
    </w:r>
    <w:r w:rsidRPr="00865FF2">
      <w:rPr>
        <w:rStyle w:val="Nmerodepgina"/>
        <w:rFonts w:ascii="Lucida Sans" w:hAnsi="Lucida Sans"/>
      </w:rPr>
      <w:fldChar w:fldCharType="separate"/>
    </w:r>
    <w:r w:rsidR="00770606">
      <w:rPr>
        <w:rStyle w:val="Nmerodepgina"/>
        <w:rFonts w:ascii="Lucida Sans" w:hAnsi="Lucida Sans"/>
        <w:noProof/>
        <w:lang w:val="en-US"/>
      </w:rPr>
      <w:t>2</w:t>
    </w:r>
    <w:r w:rsidRPr="00865FF2">
      <w:rPr>
        <w:rStyle w:val="Nmerodepgina"/>
        <w:rFonts w:ascii="Lucida Sans" w:hAnsi="Lucida Sans"/>
      </w:rPr>
      <w:fldChar w:fldCharType="end"/>
    </w:r>
  </w:p>
  <w:p w14:paraId="623E5F0F" w14:textId="7F172DB7" w:rsidR="00311F28" w:rsidRPr="001F4EB6" w:rsidRDefault="00017E2D" w:rsidP="001F4EB6">
    <w:pPr>
      <w:pStyle w:val="Cabealho"/>
      <w:pBdr>
        <w:bottom w:val="single" w:sz="2" w:space="1" w:color="auto"/>
      </w:pBdr>
      <w:spacing w:after="120"/>
      <w:ind w:firstLine="357"/>
      <w:jc w:val="right"/>
      <w:rPr>
        <w:lang w:val="en-US"/>
      </w:rPr>
    </w:pPr>
    <w:r>
      <w:rPr>
        <w:rFonts w:ascii="Lucida Sans" w:hAnsi="Lucida Sans"/>
        <w:lang w:val="en-US"/>
      </w:rPr>
      <w:t>1</w:t>
    </w:r>
    <w:r w:rsidR="00157605">
      <w:rPr>
        <w:rFonts w:ascii="Lucida Sans" w:hAnsi="Lucida Sans"/>
        <w:lang w:val="en-US"/>
      </w:rPr>
      <w:t>5</w:t>
    </w:r>
    <w:r w:rsidR="001F4EB6" w:rsidRPr="001F4EB6">
      <w:rPr>
        <w:rFonts w:ascii="Lucida Sans" w:hAnsi="Lucida Sans"/>
        <w:vertAlign w:val="superscript"/>
        <w:lang w:val="en-US"/>
      </w:rPr>
      <w:t>th</w:t>
    </w:r>
    <w:r w:rsidR="001F4EB6" w:rsidRPr="006D7003">
      <w:rPr>
        <w:rFonts w:ascii="Lucida Sans" w:eastAsia="Calibri" w:hAnsi="Lucida Sans" w:cs="Times New Roman"/>
        <w:lang w:val="en-US"/>
      </w:rPr>
      <w:t xml:space="preserve"> International Workshop | Advances in Cleaner Production</w:t>
    </w:r>
    <w:r w:rsidR="001F4EB6">
      <w:rPr>
        <w:rFonts w:ascii="Lucida Sans" w:hAnsi="Lucida Sans"/>
        <w:lang w:val="en-US"/>
      </w:rPr>
      <w:t xml:space="preserve"> </w:t>
    </w:r>
    <w:r w:rsidR="00F03C9B">
      <w:rPr>
        <w:rFonts w:ascii="Lucida Sans" w:hAnsi="Lucida Sans"/>
        <w:lang w:val="en-US"/>
      </w:rPr>
      <w:t>–</w:t>
    </w:r>
    <w:r w:rsidR="001F4EB6">
      <w:rPr>
        <w:rFonts w:ascii="Lucida Sans" w:hAnsi="Lucida Sans"/>
        <w:lang w:val="en-US"/>
      </w:rPr>
      <w:t xml:space="preserve"> </w:t>
    </w:r>
    <w:r w:rsidR="00E76F68">
      <w:rPr>
        <w:rFonts w:ascii="Lucida Sans" w:hAnsi="Lucida Sans"/>
        <w:lang w:val="en-US"/>
      </w:rPr>
      <w:t>Academic Work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C58D8" w14:textId="6C9731F0" w:rsidR="00C25B77" w:rsidRPr="00B813C9" w:rsidRDefault="00B813C9" w:rsidP="00C026A9">
    <w:pPr>
      <w:pStyle w:val="Cabealho"/>
      <w:jc w:val="center"/>
    </w:pPr>
    <w:r>
      <w:rPr>
        <w:noProof/>
      </w:rPr>
      <w:drawing>
        <wp:inline distT="0" distB="0" distL="0" distR="0" wp14:anchorId="7F63B3FA" wp14:editId="25FA0C6C">
          <wp:extent cx="6188710" cy="2051050"/>
          <wp:effectExtent l="0" t="0" r="254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ALHO.png"/>
                  <pic:cNvPicPr/>
                </pic:nvPicPr>
                <pic:blipFill>
                  <a:blip r:embed="rId1">
                    <a:extLst>
                      <a:ext uri="{28A0092B-C50C-407E-A947-70E740481C1C}">
                        <a14:useLocalDpi xmlns:a14="http://schemas.microsoft.com/office/drawing/2010/main" val="0"/>
                      </a:ext>
                    </a:extLst>
                  </a:blip>
                  <a:stretch>
                    <a:fillRect/>
                  </a:stretch>
                </pic:blipFill>
                <pic:spPr>
                  <a:xfrm>
                    <a:off x="0" y="0"/>
                    <a:ext cx="6188710" cy="2051050"/>
                  </a:xfrm>
                  <a:prstGeom prst="rect">
                    <a:avLst/>
                  </a:prstGeom>
                </pic:spPr>
              </pic:pic>
            </a:graphicData>
          </a:graphic>
        </wp:inline>
      </w:drawing>
    </w:r>
  </w:p>
  <w:p w14:paraId="508956F8" w14:textId="77777777" w:rsidR="001814F9" w:rsidRPr="00C25B77" w:rsidRDefault="001814F9" w:rsidP="00C25B77">
    <w:pPr>
      <w:pStyle w:val="Cabealh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F28"/>
    <w:rsid w:val="00017E2D"/>
    <w:rsid w:val="0004585F"/>
    <w:rsid w:val="00062E31"/>
    <w:rsid w:val="000723E6"/>
    <w:rsid w:val="0008090C"/>
    <w:rsid w:val="000A240D"/>
    <w:rsid w:val="000A70AF"/>
    <w:rsid w:val="0011222F"/>
    <w:rsid w:val="00141CCC"/>
    <w:rsid w:val="00142376"/>
    <w:rsid w:val="00157605"/>
    <w:rsid w:val="001814F9"/>
    <w:rsid w:val="001B0728"/>
    <w:rsid w:val="001C7F7D"/>
    <w:rsid w:val="001D11ED"/>
    <w:rsid w:val="001D3953"/>
    <w:rsid w:val="001D51ED"/>
    <w:rsid w:val="001D7C59"/>
    <w:rsid w:val="001F4EB6"/>
    <w:rsid w:val="002025C1"/>
    <w:rsid w:val="0022459C"/>
    <w:rsid w:val="0026258F"/>
    <w:rsid w:val="002779B7"/>
    <w:rsid w:val="00311F28"/>
    <w:rsid w:val="0034075D"/>
    <w:rsid w:val="003B671D"/>
    <w:rsid w:val="003B7950"/>
    <w:rsid w:val="003D37A4"/>
    <w:rsid w:val="0043726B"/>
    <w:rsid w:val="004A663A"/>
    <w:rsid w:val="004A6DF6"/>
    <w:rsid w:val="0051486E"/>
    <w:rsid w:val="0054648B"/>
    <w:rsid w:val="005510AC"/>
    <w:rsid w:val="005F5F20"/>
    <w:rsid w:val="00660C5C"/>
    <w:rsid w:val="00683BA6"/>
    <w:rsid w:val="00684944"/>
    <w:rsid w:val="0069592F"/>
    <w:rsid w:val="006B433A"/>
    <w:rsid w:val="006F67FB"/>
    <w:rsid w:val="0070068F"/>
    <w:rsid w:val="00702840"/>
    <w:rsid w:val="00714480"/>
    <w:rsid w:val="0072299D"/>
    <w:rsid w:val="00751161"/>
    <w:rsid w:val="00770606"/>
    <w:rsid w:val="0084310A"/>
    <w:rsid w:val="00850CA2"/>
    <w:rsid w:val="00862055"/>
    <w:rsid w:val="008D5234"/>
    <w:rsid w:val="008F60DC"/>
    <w:rsid w:val="0092094A"/>
    <w:rsid w:val="0092781C"/>
    <w:rsid w:val="00927B7B"/>
    <w:rsid w:val="0095625E"/>
    <w:rsid w:val="00972374"/>
    <w:rsid w:val="00994F2E"/>
    <w:rsid w:val="00997B35"/>
    <w:rsid w:val="009A0C2B"/>
    <w:rsid w:val="009D0CDC"/>
    <w:rsid w:val="009F4392"/>
    <w:rsid w:val="00A378FA"/>
    <w:rsid w:val="00AA39BA"/>
    <w:rsid w:val="00AB5E02"/>
    <w:rsid w:val="00AC61F3"/>
    <w:rsid w:val="00B273AB"/>
    <w:rsid w:val="00B342FC"/>
    <w:rsid w:val="00B521E6"/>
    <w:rsid w:val="00B571A0"/>
    <w:rsid w:val="00B80207"/>
    <w:rsid w:val="00B813C9"/>
    <w:rsid w:val="00B84155"/>
    <w:rsid w:val="00B94BDB"/>
    <w:rsid w:val="00BB58E0"/>
    <w:rsid w:val="00BC408F"/>
    <w:rsid w:val="00C026A9"/>
    <w:rsid w:val="00C25B77"/>
    <w:rsid w:val="00C82035"/>
    <w:rsid w:val="00CC4F8F"/>
    <w:rsid w:val="00CE49AC"/>
    <w:rsid w:val="00D24B6E"/>
    <w:rsid w:val="00D42C0C"/>
    <w:rsid w:val="00D52B7A"/>
    <w:rsid w:val="00D7053A"/>
    <w:rsid w:val="00DA2A74"/>
    <w:rsid w:val="00DA6725"/>
    <w:rsid w:val="00DC3DB2"/>
    <w:rsid w:val="00DD247C"/>
    <w:rsid w:val="00DE0139"/>
    <w:rsid w:val="00E01F28"/>
    <w:rsid w:val="00E07F91"/>
    <w:rsid w:val="00E27E10"/>
    <w:rsid w:val="00E67BD7"/>
    <w:rsid w:val="00E76F68"/>
    <w:rsid w:val="00F03C9B"/>
    <w:rsid w:val="00F06EE6"/>
    <w:rsid w:val="00F136FA"/>
    <w:rsid w:val="00F4195E"/>
    <w:rsid w:val="00F946A4"/>
    <w:rsid w:val="00FB1B4C"/>
    <w:rsid w:val="00FD483D"/>
    <w:rsid w:val="00FE1F02"/>
    <w:rsid w:val="00FF44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D6BE3B"/>
  <w15:docId w15:val="{DAE17B68-535C-4A95-9680-7B0031E7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qFormat/>
    <w:rsid w:val="000A240D"/>
    <w:pPr>
      <w:widowControl w:val="0"/>
      <w:autoSpaceDE w:val="0"/>
      <w:autoSpaceDN w:val="0"/>
      <w:adjustRightInd w:val="0"/>
      <w:spacing w:before="360" w:after="60" w:line="240" w:lineRule="auto"/>
      <w:jc w:val="both"/>
      <w:outlineLvl w:val="0"/>
    </w:pPr>
    <w:rPr>
      <w:rFonts w:ascii="Helvetica" w:eastAsia="Times New Roman" w:hAnsi="Helvetica" w:cs="Helvetica"/>
      <w:b/>
      <w:bCs/>
      <w:lang w:eastAsia="pt-PT"/>
    </w:rPr>
  </w:style>
  <w:style w:type="paragraph" w:styleId="Ttulo2">
    <w:name w:val="heading 2"/>
    <w:basedOn w:val="Normal"/>
    <w:next w:val="Normal"/>
    <w:link w:val="Ttulo2Char"/>
    <w:qFormat/>
    <w:rsid w:val="000A240D"/>
    <w:pPr>
      <w:keepNext/>
      <w:spacing w:before="360" w:after="0" w:line="240" w:lineRule="auto"/>
      <w:jc w:val="both"/>
      <w:outlineLvl w:val="1"/>
    </w:pPr>
    <w:rPr>
      <w:rFonts w:ascii="Helvetica" w:eastAsia="Times New Roman" w:hAnsi="Helvetica" w:cs="Helvetica"/>
      <w:i/>
      <w:iCs/>
      <w:sz w:val="20"/>
      <w:szCs w:val="20"/>
      <w:lang w:eastAsia="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11F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1F28"/>
  </w:style>
  <w:style w:type="paragraph" w:styleId="Rodap">
    <w:name w:val="footer"/>
    <w:basedOn w:val="Normal"/>
    <w:link w:val="RodapChar"/>
    <w:unhideWhenUsed/>
    <w:rsid w:val="00311F28"/>
    <w:pPr>
      <w:tabs>
        <w:tab w:val="center" w:pos="4252"/>
        <w:tab w:val="right" w:pos="8504"/>
      </w:tabs>
      <w:spacing w:after="0" w:line="240" w:lineRule="auto"/>
    </w:pPr>
  </w:style>
  <w:style w:type="character" w:customStyle="1" w:styleId="RodapChar">
    <w:name w:val="Rodapé Char"/>
    <w:basedOn w:val="Fontepargpadro"/>
    <w:link w:val="Rodap"/>
    <w:rsid w:val="00311F28"/>
  </w:style>
  <w:style w:type="paragraph" w:styleId="Textodebalo">
    <w:name w:val="Balloon Text"/>
    <w:basedOn w:val="Normal"/>
    <w:link w:val="TextodebaloChar"/>
    <w:uiPriority w:val="99"/>
    <w:semiHidden/>
    <w:unhideWhenUsed/>
    <w:rsid w:val="00311F2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11F28"/>
    <w:rPr>
      <w:rFonts w:ascii="Tahoma" w:hAnsi="Tahoma" w:cs="Tahoma"/>
      <w:sz w:val="16"/>
      <w:szCs w:val="16"/>
    </w:rPr>
  </w:style>
  <w:style w:type="character" w:customStyle="1" w:styleId="Ttulo1Char">
    <w:name w:val="Título 1 Char"/>
    <w:basedOn w:val="Fontepargpadro"/>
    <w:link w:val="Ttulo1"/>
    <w:rsid w:val="000A240D"/>
    <w:rPr>
      <w:rFonts w:ascii="Helvetica" w:eastAsia="Times New Roman" w:hAnsi="Helvetica" w:cs="Helvetica"/>
      <w:b/>
      <w:bCs/>
      <w:lang w:eastAsia="pt-PT"/>
    </w:rPr>
  </w:style>
  <w:style w:type="character" w:customStyle="1" w:styleId="Ttulo2Char">
    <w:name w:val="Título 2 Char"/>
    <w:basedOn w:val="Fontepargpadro"/>
    <w:link w:val="Ttulo2"/>
    <w:rsid w:val="000A240D"/>
    <w:rPr>
      <w:rFonts w:ascii="Helvetica" w:eastAsia="Times New Roman" w:hAnsi="Helvetica" w:cs="Helvetica"/>
      <w:i/>
      <w:iCs/>
      <w:sz w:val="20"/>
      <w:szCs w:val="20"/>
      <w:lang w:eastAsia="pt-PT"/>
    </w:rPr>
  </w:style>
  <w:style w:type="paragraph" w:customStyle="1" w:styleId="Author">
    <w:name w:val="Author"/>
    <w:basedOn w:val="Normal"/>
    <w:rsid w:val="000A240D"/>
    <w:pPr>
      <w:widowControl w:val="0"/>
      <w:autoSpaceDE w:val="0"/>
      <w:autoSpaceDN w:val="0"/>
      <w:adjustRightInd w:val="0"/>
      <w:spacing w:before="240" w:after="240" w:line="240" w:lineRule="auto"/>
      <w:ind w:left="1134" w:right="1134"/>
      <w:jc w:val="center"/>
    </w:pPr>
    <w:rPr>
      <w:rFonts w:ascii="Helvetica" w:eastAsia="Times New Roman" w:hAnsi="Helvetica" w:cs="Helvetica"/>
      <w:lang w:eastAsia="pt-PT"/>
    </w:rPr>
  </w:style>
  <w:style w:type="paragraph" w:styleId="Ttulo">
    <w:name w:val="Title"/>
    <w:basedOn w:val="Ttulo1"/>
    <w:link w:val="TtuloChar"/>
    <w:qFormat/>
    <w:rsid w:val="000A240D"/>
    <w:pPr>
      <w:spacing w:before="720"/>
      <w:ind w:left="1134" w:right="1134"/>
      <w:jc w:val="center"/>
    </w:pPr>
    <w:rPr>
      <w:sz w:val="32"/>
      <w:szCs w:val="32"/>
    </w:rPr>
  </w:style>
  <w:style w:type="character" w:customStyle="1" w:styleId="TtuloChar">
    <w:name w:val="Título Char"/>
    <w:basedOn w:val="Fontepargpadro"/>
    <w:link w:val="Ttulo"/>
    <w:rsid w:val="000A240D"/>
    <w:rPr>
      <w:rFonts w:ascii="Helvetica" w:eastAsia="Times New Roman" w:hAnsi="Helvetica" w:cs="Helvetica"/>
      <w:b/>
      <w:bCs/>
      <w:sz w:val="32"/>
      <w:szCs w:val="32"/>
      <w:lang w:eastAsia="pt-PT"/>
    </w:rPr>
  </w:style>
  <w:style w:type="paragraph" w:customStyle="1" w:styleId="AbstractHeader">
    <w:name w:val="AbstractHeader"/>
    <w:basedOn w:val="Normal"/>
    <w:rsid w:val="000A240D"/>
    <w:pPr>
      <w:widowControl w:val="0"/>
      <w:pBdr>
        <w:top w:val="single" w:sz="4" w:space="12" w:color="auto"/>
      </w:pBdr>
      <w:autoSpaceDE w:val="0"/>
      <w:autoSpaceDN w:val="0"/>
      <w:adjustRightInd w:val="0"/>
      <w:spacing w:before="240" w:after="120" w:line="240" w:lineRule="auto"/>
      <w:jc w:val="both"/>
    </w:pPr>
    <w:rPr>
      <w:rFonts w:ascii="Helvetica" w:eastAsia="Times New Roman" w:hAnsi="Helvetica" w:cs="Helvetica"/>
      <w:b/>
      <w:bCs/>
      <w:lang w:eastAsia="pt-PT"/>
    </w:rPr>
  </w:style>
  <w:style w:type="paragraph" w:customStyle="1" w:styleId="AbstractText">
    <w:name w:val="AbstractText"/>
    <w:basedOn w:val="Normal"/>
    <w:rsid w:val="000A240D"/>
    <w:pPr>
      <w:widowControl w:val="0"/>
      <w:autoSpaceDE w:val="0"/>
      <w:autoSpaceDN w:val="0"/>
      <w:adjustRightInd w:val="0"/>
      <w:spacing w:before="240" w:after="0" w:line="240" w:lineRule="auto"/>
      <w:jc w:val="both"/>
    </w:pPr>
    <w:rPr>
      <w:rFonts w:ascii="Times New Roman" w:eastAsia="Times New Roman" w:hAnsi="Times New Roman" w:cs="Times New Roman"/>
      <w:sz w:val="20"/>
      <w:szCs w:val="20"/>
      <w:lang w:eastAsia="pt-PT"/>
    </w:rPr>
  </w:style>
  <w:style w:type="paragraph" w:customStyle="1" w:styleId="Keywords">
    <w:name w:val="Keywords"/>
    <w:basedOn w:val="Normal"/>
    <w:rsid w:val="000A240D"/>
    <w:pPr>
      <w:widowControl w:val="0"/>
      <w:pBdr>
        <w:bottom w:val="single" w:sz="4" w:space="6" w:color="auto"/>
      </w:pBdr>
      <w:autoSpaceDE w:val="0"/>
      <w:autoSpaceDN w:val="0"/>
      <w:adjustRightInd w:val="0"/>
      <w:spacing w:before="240" w:after="240" w:line="240" w:lineRule="auto"/>
      <w:jc w:val="both"/>
    </w:pPr>
    <w:rPr>
      <w:rFonts w:ascii="Times New Roman" w:eastAsia="Times New Roman" w:hAnsi="Times New Roman" w:cs="Times New Roman"/>
      <w:sz w:val="20"/>
      <w:szCs w:val="20"/>
      <w:lang w:eastAsia="pt-PT"/>
    </w:rPr>
  </w:style>
  <w:style w:type="paragraph" w:customStyle="1" w:styleId="Reference">
    <w:name w:val="Reference"/>
    <w:basedOn w:val="Normal"/>
    <w:rsid w:val="000A240D"/>
    <w:pPr>
      <w:widowControl w:val="0"/>
      <w:autoSpaceDE w:val="0"/>
      <w:autoSpaceDN w:val="0"/>
      <w:adjustRightInd w:val="0"/>
      <w:spacing w:before="240" w:after="0" w:line="240" w:lineRule="auto"/>
      <w:jc w:val="both"/>
    </w:pPr>
    <w:rPr>
      <w:rFonts w:ascii="Times New Roman" w:eastAsia="Times New Roman" w:hAnsi="Times New Roman" w:cs="Times New Roman"/>
      <w:sz w:val="16"/>
      <w:szCs w:val="16"/>
      <w:lang w:eastAsia="pt-PT"/>
    </w:rPr>
  </w:style>
  <w:style w:type="character" w:styleId="Hyperlink">
    <w:name w:val="Hyperlink"/>
    <w:basedOn w:val="Fontepargpadro"/>
    <w:rsid w:val="000A240D"/>
    <w:rPr>
      <w:rFonts w:cs="Times New Roman"/>
      <w:color w:val="0000FF"/>
      <w:u w:val="single"/>
    </w:rPr>
  </w:style>
  <w:style w:type="paragraph" w:customStyle="1" w:styleId="Figure">
    <w:name w:val="Figure"/>
    <w:basedOn w:val="Normal"/>
    <w:rsid w:val="000A240D"/>
    <w:pPr>
      <w:shd w:val="solid" w:color="FFFFFF" w:fill="FFFFFF"/>
      <w:spacing w:after="0" w:line="240" w:lineRule="auto"/>
      <w:jc w:val="center"/>
    </w:pPr>
    <w:rPr>
      <w:rFonts w:ascii="Times New Roman" w:eastAsia="Times New Roman" w:hAnsi="Times New Roman" w:cs="Times New Roman"/>
      <w:sz w:val="16"/>
      <w:szCs w:val="16"/>
      <w:lang w:val="en-US" w:eastAsia="pt-PT"/>
    </w:rPr>
  </w:style>
  <w:style w:type="character" w:styleId="Nmerodepgina">
    <w:name w:val="page number"/>
    <w:basedOn w:val="Fontepargpadro"/>
    <w:rsid w:val="00E01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12205">
      <w:bodyDiv w:val="1"/>
      <w:marLeft w:val="0"/>
      <w:marRight w:val="0"/>
      <w:marTop w:val="0"/>
      <w:marBottom w:val="0"/>
      <w:divBdr>
        <w:top w:val="none" w:sz="0" w:space="0" w:color="auto"/>
        <w:left w:val="none" w:sz="0" w:space="0" w:color="auto"/>
        <w:bottom w:val="none" w:sz="0" w:space="0" w:color="auto"/>
        <w:right w:val="none" w:sz="0" w:space="0" w:color="auto"/>
      </w:divBdr>
    </w:div>
    <w:div w:id="451873146">
      <w:bodyDiv w:val="1"/>
      <w:marLeft w:val="0"/>
      <w:marRight w:val="0"/>
      <w:marTop w:val="0"/>
      <w:marBottom w:val="0"/>
      <w:divBdr>
        <w:top w:val="none" w:sz="0" w:space="0" w:color="auto"/>
        <w:left w:val="none" w:sz="0" w:space="0" w:color="auto"/>
        <w:bottom w:val="none" w:sz="0" w:space="0" w:color="auto"/>
        <w:right w:val="none" w:sz="0" w:space="0" w:color="auto"/>
      </w:divBdr>
    </w:div>
    <w:div w:id="1044645984">
      <w:bodyDiv w:val="1"/>
      <w:marLeft w:val="0"/>
      <w:marRight w:val="0"/>
      <w:marTop w:val="0"/>
      <w:marBottom w:val="0"/>
      <w:divBdr>
        <w:top w:val="none" w:sz="0" w:space="0" w:color="auto"/>
        <w:left w:val="none" w:sz="0" w:space="0" w:color="auto"/>
        <w:bottom w:val="none" w:sz="0" w:space="0" w:color="auto"/>
        <w:right w:val="none" w:sz="0" w:space="0" w:color="auto"/>
      </w:divBdr>
    </w:div>
    <w:div w:id="1131872506">
      <w:bodyDiv w:val="1"/>
      <w:marLeft w:val="0"/>
      <w:marRight w:val="0"/>
      <w:marTop w:val="0"/>
      <w:marBottom w:val="0"/>
      <w:divBdr>
        <w:top w:val="none" w:sz="0" w:space="0" w:color="auto"/>
        <w:left w:val="none" w:sz="0" w:space="0" w:color="auto"/>
        <w:bottom w:val="none" w:sz="0" w:space="0" w:color="auto"/>
        <w:right w:val="none" w:sz="0" w:space="0" w:color="auto"/>
      </w:divBdr>
    </w:div>
    <w:div w:id="1467355025">
      <w:bodyDiv w:val="1"/>
      <w:marLeft w:val="0"/>
      <w:marRight w:val="0"/>
      <w:marTop w:val="0"/>
      <w:marBottom w:val="0"/>
      <w:divBdr>
        <w:top w:val="none" w:sz="0" w:space="0" w:color="auto"/>
        <w:left w:val="none" w:sz="0" w:space="0" w:color="auto"/>
        <w:bottom w:val="none" w:sz="0" w:space="0" w:color="auto"/>
        <w:right w:val="none" w:sz="0" w:space="0" w:color="auto"/>
      </w:divBdr>
    </w:div>
    <w:div w:id="1732072557">
      <w:bodyDiv w:val="1"/>
      <w:marLeft w:val="0"/>
      <w:marRight w:val="0"/>
      <w:marTop w:val="0"/>
      <w:marBottom w:val="0"/>
      <w:divBdr>
        <w:top w:val="none" w:sz="0" w:space="0" w:color="auto"/>
        <w:left w:val="none" w:sz="0" w:space="0" w:color="auto"/>
        <w:bottom w:val="none" w:sz="0" w:space="0" w:color="auto"/>
        <w:right w:val="none" w:sz="0" w:space="0" w:color="auto"/>
      </w:divBdr>
    </w:div>
    <w:div w:id="1888494695">
      <w:bodyDiv w:val="1"/>
      <w:marLeft w:val="0"/>
      <w:marRight w:val="0"/>
      <w:marTop w:val="0"/>
      <w:marBottom w:val="0"/>
      <w:divBdr>
        <w:top w:val="none" w:sz="0" w:space="0" w:color="auto"/>
        <w:left w:val="none" w:sz="0" w:space="0" w:color="auto"/>
        <w:bottom w:val="none" w:sz="0" w:space="0" w:color="auto"/>
        <w:right w:val="none" w:sz="0" w:space="0" w:color="auto"/>
      </w:divBdr>
      <w:divsChild>
        <w:div w:id="1448040620">
          <w:marLeft w:val="0"/>
          <w:marRight w:val="0"/>
          <w:marTop w:val="0"/>
          <w:marBottom w:val="0"/>
          <w:divBdr>
            <w:top w:val="none" w:sz="0" w:space="0" w:color="auto"/>
            <w:left w:val="none" w:sz="0" w:space="0" w:color="auto"/>
            <w:bottom w:val="none" w:sz="0" w:space="0" w:color="auto"/>
            <w:right w:val="none" w:sz="0" w:space="0" w:color="auto"/>
          </w:divBdr>
          <w:divsChild>
            <w:div w:id="1675961148">
              <w:marLeft w:val="0"/>
              <w:marRight w:val="0"/>
              <w:marTop w:val="0"/>
              <w:marBottom w:val="0"/>
              <w:divBdr>
                <w:top w:val="none" w:sz="0" w:space="0" w:color="auto"/>
                <w:left w:val="none" w:sz="0" w:space="0" w:color="auto"/>
                <w:bottom w:val="none" w:sz="0" w:space="0" w:color="auto"/>
                <w:right w:val="none" w:sz="0" w:space="0" w:color="auto"/>
              </w:divBdr>
              <w:divsChild>
                <w:div w:id="60252329">
                  <w:marLeft w:val="0"/>
                  <w:marRight w:val="0"/>
                  <w:marTop w:val="0"/>
                  <w:marBottom w:val="0"/>
                  <w:divBdr>
                    <w:top w:val="none" w:sz="0" w:space="0" w:color="auto"/>
                    <w:left w:val="none" w:sz="0" w:space="0" w:color="auto"/>
                    <w:bottom w:val="none" w:sz="0" w:space="0" w:color="auto"/>
                    <w:right w:val="none" w:sz="0" w:space="0" w:color="auto"/>
                  </w:divBdr>
                  <w:divsChild>
                    <w:div w:id="756176171">
                      <w:marLeft w:val="0"/>
                      <w:marRight w:val="0"/>
                      <w:marTop w:val="0"/>
                      <w:marBottom w:val="0"/>
                      <w:divBdr>
                        <w:top w:val="none" w:sz="0" w:space="0" w:color="auto"/>
                        <w:left w:val="none" w:sz="0" w:space="0" w:color="auto"/>
                        <w:bottom w:val="none" w:sz="0" w:space="0" w:color="auto"/>
                        <w:right w:val="none" w:sz="0" w:space="0" w:color="auto"/>
                      </w:divBdr>
                      <w:divsChild>
                        <w:div w:id="1336610651">
                          <w:marLeft w:val="0"/>
                          <w:marRight w:val="0"/>
                          <w:marTop w:val="0"/>
                          <w:marBottom w:val="0"/>
                          <w:divBdr>
                            <w:top w:val="none" w:sz="0" w:space="0" w:color="auto"/>
                            <w:left w:val="none" w:sz="0" w:space="0" w:color="auto"/>
                            <w:bottom w:val="none" w:sz="0" w:space="0" w:color="auto"/>
                            <w:right w:val="none" w:sz="0" w:space="0" w:color="auto"/>
                          </w:divBdr>
                          <w:divsChild>
                            <w:div w:id="118266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49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874</Words>
  <Characters>4720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UNIP</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Ghelmandi Netto</dc:creator>
  <cp:keywords/>
  <dc:description/>
  <cp:lastModifiedBy>Advances in Cleaner Production</cp:lastModifiedBy>
  <cp:revision>6</cp:revision>
  <cp:lastPrinted>2012-09-10T18:05:00Z</cp:lastPrinted>
  <dcterms:created xsi:type="dcterms:W3CDTF">2025-04-14T13:29:00Z</dcterms:created>
  <dcterms:modified xsi:type="dcterms:W3CDTF">2025-12-04T14:51:00Z</dcterms:modified>
</cp:coreProperties>
</file>